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0F45" w14:textId="419CFE07" w:rsidR="00E97252" w:rsidRDefault="00E97252" w:rsidP="00E97252">
      <w:pPr>
        <w:jc w:val="center"/>
        <w:rPr>
          <w:rFonts w:ascii="Times New Roman" w:hAnsi="Times New Roman" w:cs="Times New Roman"/>
          <w:sz w:val="24"/>
          <w:szCs w:val="24"/>
        </w:rPr>
      </w:pPr>
      <w:r>
        <w:rPr>
          <w:rFonts w:ascii="Times New Roman" w:hAnsi="Times New Roman" w:cs="Times New Roman"/>
          <w:sz w:val="24"/>
          <w:szCs w:val="24"/>
        </w:rPr>
        <w:t>ALABAMA SCHOLASTIC CHALLENGE</w:t>
      </w:r>
    </w:p>
    <w:p w14:paraId="0F54DFB1" w14:textId="722407F1" w:rsidR="00E97252" w:rsidRPr="00E97252" w:rsidRDefault="00E97252" w:rsidP="00E97252">
      <w:pPr>
        <w:pStyle w:val="NoSpacing"/>
        <w:jc w:val="center"/>
        <w:rPr>
          <w:rFonts w:ascii="Times New Roman" w:hAnsi="Times New Roman" w:cs="Times New Roman"/>
          <w:i/>
          <w:iCs/>
        </w:rPr>
      </w:pPr>
      <w:r w:rsidRPr="00E97252">
        <w:rPr>
          <w:rFonts w:ascii="Times New Roman" w:hAnsi="Times New Roman" w:cs="Times New Roman"/>
          <w:i/>
          <w:iCs/>
        </w:rPr>
        <w:t>Sponsored by Alabama Scholastic Competition Association</w:t>
      </w:r>
    </w:p>
    <w:p w14:paraId="10D3FE85" w14:textId="229585A1" w:rsidR="00E97252" w:rsidRDefault="008903B0" w:rsidP="00AF5A7B">
      <w:pPr>
        <w:pStyle w:val="NoSpacing"/>
        <w:jc w:val="center"/>
        <w:rPr>
          <w:rFonts w:ascii="Times New Roman" w:hAnsi="Times New Roman" w:cs="Times New Roman"/>
          <w:i/>
          <w:iCs/>
        </w:rPr>
      </w:pPr>
      <w:r>
        <w:rPr>
          <w:rFonts w:ascii="Times New Roman" w:hAnsi="Times New Roman" w:cs="Times New Roman"/>
          <w:i/>
          <w:iCs/>
        </w:rPr>
        <w:t>2023-2024 Procedures</w:t>
      </w:r>
    </w:p>
    <w:p w14:paraId="37F8E12F" w14:textId="77777777" w:rsidR="00AF5A7B" w:rsidRPr="00AF5A7B" w:rsidRDefault="00AF5A7B" w:rsidP="00AF5A7B">
      <w:pPr>
        <w:pStyle w:val="NoSpacing"/>
        <w:jc w:val="center"/>
        <w:rPr>
          <w:rFonts w:ascii="Times New Roman" w:hAnsi="Times New Roman" w:cs="Times New Roman"/>
          <w:i/>
          <w:iCs/>
        </w:rPr>
      </w:pPr>
    </w:p>
    <w:p w14:paraId="7D43ACB5" w14:textId="72E31AAD" w:rsidR="00E97252" w:rsidRPr="003321AE" w:rsidRDefault="00E97252" w:rsidP="003321AE">
      <w:pPr>
        <w:pStyle w:val="ListParagraph"/>
        <w:numPr>
          <w:ilvl w:val="0"/>
          <w:numId w:val="6"/>
        </w:numPr>
        <w:rPr>
          <w:rFonts w:ascii="Times New Roman" w:hAnsi="Times New Roman" w:cs="Times New Roman"/>
          <w:b/>
          <w:bCs/>
        </w:rPr>
      </w:pPr>
      <w:r w:rsidRPr="003321AE">
        <w:rPr>
          <w:rFonts w:ascii="Times New Roman" w:hAnsi="Times New Roman" w:cs="Times New Roman"/>
          <w:b/>
          <w:bCs/>
        </w:rPr>
        <w:t>School Eligibility</w:t>
      </w:r>
      <w:r w:rsidR="002A5A7B" w:rsidRPr="003321AE">
        <w:rPr>
          <w:rFonts w:ascii="Times New Roman" w:hAnsi="Times New Roman" w:cs="Times New Roman"/>
          <w:b/>
          <w:bCs/>
        </w:rPr>
        <w:t>:</w:t>
      </w:r>
      <w:r w:rsidRPr="003321AE">
        <w:rPr>
          <w:rFonts w:ascii="Times New Roman" w:hAnsi="Times New Roman" w:cs="Times New Roman"/>
        </w:rPr>
        <w:t xml:space="preserve">  Elementary schools, middle school, and high schools in Alabama are invited to participate in the </w:t>
      </w:r>
      <w:r w:rsidRPr="003321AE">
        <w:rPr>
          <w:rFonts w:ascii="Times New Roman" w:hAnsi="Times New Roman" w:cs="Times New Roman"/>
          <w:i/>
          <w:iCs/>
        </w:rPr>
        <w:t>Alabama Scholastic Challenge</w:t>
      </w:r>
      <w:r w:rsidRPr="003321AE">
        <w:rPr>
          <w:rFonts w:ascii="Times New Roman" w:hAnsi="Times New Roman" w:cs="Times New Roman"/>
        </w:rPr>
        <w:t>.  The elementary, middle, junior varsity, and high school tournaments are open to both public and private schools.  No school may enter more than one team for each level of play (elementary, middle, junior varsity, or high school).  An ASCA member must sponsor the team.</w:t>
      </w:r>
    </w:p>
    <w:p w14:paraId="07989F3F" w14:textId="77777777" w:rsidR="00E97252" w:rsidRPr="00E97252" w:rsidRDefault="00E97252" w:rsidP="00E97252">
      <w:pPr>
        <w:pStyle w:val="ListParagraph"/>
        <w:rPr>
          <w:rFonts w:ascii="Times New Roman" w:hAnsi="Times New Roman" w:cs="Times New Roman"/>
          <w:b/>
          <w:bCs/>
        </w:rPr>
      </w:pPr>
    </w:p>
    <w:p w14:paraId="2875C1E1" w14:textId="15F4DF6F" w:rsidR="00E97252" w:rsidRPr="00FA22A0" w:rsidRDefault="00E97252" w:rsidP="00FA22A0">
      <w:pPr>
        <w:pStyle w:val="ListParagraph"/>
        <w:numPr>
          <w:ilvl w:val="0"/>
          <w:numId w:val="6"/>
        </w:numPr>
        <w:rPr>
          <w:rFonts w:ascii="Times New Roman" w:hAnsi="Times New Roman" w:cs="Times New Roman"/>
          <w:b/>
          <w:bCs/>
        </w:rPr>
      </w:pPr>
      <w:r w:rsidRPr="00FA22A0">
        <w:rPr>
          <w:rFonts w:ascii="Times New Roman" w:hAnsi="Times New Roman" w:cs="Times New Roman"/>
          <w:b/>
          <w:bCs/>
        </w:rPr>
        <w:t>AISA Members</w:t>
      </w:r>
      <w:r w:rsidR="002A5A7B" w:rsidRPr="00FA22A0">
        <w:rPr>
          <w:rFonts w:ascii="Times New Roman" w:hAnsi="Times New Roman" w:cs="Times New Roman"/>
          <w:b/>
          <w:bCs/>
        </w:rPr>
        <w:t>:</w:t>
      </w:r>
      <w:r w:rsidRPr="00FA22A0">
        <w:rPr>
          <w:rFonts w:ascii="Times New Roman" w:hAnsi="Times New Roman" w:cs="Times New Roman"/>
          <w:b/>
          <w:bCs/>
        </w:rPr>
        <w:t xml:space="preserve">  </w:t>
      </w:r>
      <w:r w:rsidRPr="00FA22A0">
        <w:rPr>
          <w:rFonts w:ascii="Times New Roman" w:hAnsi="Times New Roman" w:cs="Times New Roman"/>
        </w:rPr>
        <w:t>AISA schools must join ASCA to compete in the AISA and ASCA tournaments.  They may then choose to compete either in the AISA district and state tournaments or in the ASCA district tournament to qualify for the ASCA state tournament.  Schools that have not notified ASCA of their choice by November 30 will automatically be entered in the AISA tournament series.  The first-place teams from the AISA state tournaments will receive automatic bids to the ASCA state tournaments.</w:t>
      </w:r>
    </w:p>
    <w:p w14:paraId="38857F4F" w14:textId="77777777" w:rsidR="00E97252" w:rsidRPr="00E97252" w:rsidRDefault="00E97252" w:rsidP="00E97252">
      <w:pPr>
        <w:pStyle w:val="ListParagraph"/>
        <w:rPr>
          <w:rFonts w:ascii="Times New Roman" w:hAnsi="Times New Roman" w:cs="Times New Roman"/>
          <w:b/>
          <w:bCs/>
        </w:rPr>
      </w:pPr>
    </w:p>
    <w:p w14:paraId="257C9C50" w14:textId="2C811867" w:rsidR="00E97252" w:rsidRPr="00E97252" w:rsidRDefault="00E97252" w:rsidP="00FA22A0">
      <w:pPr>
        <w:pStyle w:val="ListParagraph"/>
        <w:numPr>
          <w:ilvl w:val="0"/>
          <w:numId w:val="6"/>
        </w:numPr>
        <w:rPr>
          <w:rFonts w:ascii="Times New Roman" w:hAnsi="Times New Roman" w:cs="Times New Roman"/>
          <w:b/>
          <w:bCs/>
        </w:rPr>
      </w:pPr>
      <w:r>
        <w:rPr>
          <w:rFonts w:ascii="Times New Roman" w:hAnsi="Times New Roman" w:cs="Times New Roman"/>
          <w:b/>
          <w:bCs/>
        </w:rPr>
        <w:t>Player Eligibility</w:t>
      </w:r>
      <w:r w:rsidR="002A5A7B">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Players must be enrolled at the represented school or play for a direct feeder school and must be in the 6</w:t>
      </w:r>
      <w:r w:rsidRPr="00E97252">
        <w:rPr>
          <w:rFonts w:ascii="Times New Roman" w:hAnsi="Times New Roman" w:cs="Times New Roman"/>
          <w:vertAlign w:val="superscript"/>
        </w:rPr>
        <w:t>th</w:t>
      </w:r>
      <w:r>
        <w:rPr>
          <w:rFonts w:ascii="Times New Roman" w:hAnsi="Times New Roman" w:cs="Times New Roman"/>
        </w:rPr>
        <w:t xml:space="preserve"> grade or lower for elementary school, 8</w:t>
      </w:r>
      <w:r w:rsidRPr="00E97252">
        <w:rPr>
          <w:rFonts w:ascii="Times New Roman" w:hAnsi="Times New Roman" w:cs="Times New Roman"/>
          <w:vertAlign w:val="superscript"/>
        </w:rPr>
        <w:t>th</w:t>
      </w:r>
      <w:r>
        <w:rPr>
          <w:rFonts w:ascii="Times New Roman" w:hAnsi="Times New Roman" w:cs="Times New Roman"/>
        </w:rPr>
        <w:t xml:space="preserve"> grade or lower for middle school, 10</w:t>
      </w:r>
      <w:r w:rsidRPr="00E97252">
        <w:rPr>
          <w:rFonts w:ascii="Times New Roman" w:hAnsi="Times New Roman" w:cs="Times New Roman"/>
          <w:vertAlign w:val="superscript"/>
        </w:rPr>
        <w:t>th</w:t>
      </w:r>
      <w:r>
        <w:rPr>
          <w:rFonts w:ascii="Times New Roman" w:hAnsi="Times New Roman" w:cs="Times New Roman"/>
        </w:rPr>
        <w:t xml:space="preserve"> grade or lower for junior varsity, and 12</w:t>
      </w:r>
      <w:r w:rsidRPr="00E97252">
        <w:rPr>
          <w:rFonts w:ascii="Times New Roman" w:hAnsi="Times New Roman" w:cs="Times New Roman"/>
          <w:vertAlign w:val="superscript"/>
        </w:rPr>
        <w:t>th</w:t>
      </w:r>
      <w:r>
        <w:rPr>
          <w:rFonts w:ascii="Times New Roman" w:hAnsi="Times New Roman" w:cs="Times New Roman"/>
        </w:rPr>
        <w:t xml:space="preserve"> grade or lower for high school.  Students who play up shall be permitted to play in multiple state events, provided they are not held on the same day and that there are no conflicts due to question overlap.  Teams that play ineligible players will, at a minimum, forfeit any rounds in which the ineligible students competed.  This rule is subject to the limits of Rule 4 below.</w:t>
      </w:r>
    </w:p>
    <w:p w14:paraId="3D38A716" w14:textId="77777777" w:rsidR="00E97252" w:rsidRPr="00E97252" w:rsidRDefault="00E97252" w:rsidP="00E97252">
      <w:pPr>
        <w:pStyle w:val="ListParagraph"/>
        <w:rPr>
          <w:rFonts w:ascii="Times New Roman" w:hAnsi="Times New Roman" w:cs="Times New Roman"/>
          <w:b/>
          <w:bCs/>
        </w:rPr>
      </w:pPr>
    </w:p>
    <w:p w14:paraId="5B433AEE" w14:textId="37B82E14" w:rsidR="00E97252" w:rsidRPr="00F6742C" w:rsidRDefault="005F658A" w:rsidP="00FA22A0">
      <w:pPr>
        <w:pStyle w:val="ListParagraph"/>
        <w:numPr>
          <w:ilvl w:val="0"/>
          <w:numId w:val="6"/>
        </w:numPr>
        <w:rPr>
          <w:rFonts w:ascii="Times New Roman" w:hAnsi="Times New Roman" w:cs="Times New Roman"/>
          <w:b/>
          <w:bCs/>
        </w:rPr>
      </w:pPr>
      <w:r>
        <w:rPr>
          <w:rFonts w:ascii="Times New Roman" w:hAnsi="Times New Roman" w:cs="Times New Roman"/>
          <w:b/>
          <w:bCs/>
        </w:rPr>
        <w:t>Feeder Schools:</w:t>
      </w:r>
      <w:r w:rsidR="002A5A7B">
        <w:rPr>
          <w:rFonts w:ascii="Times New Roman" w:hAnsi="Times New Roman" w:cs="Times New Roman"/>
          <w:b/>
          <w:bCs/>
        </w:rPr>
        <w:t xml:space="preserve">  </w:t>
      </w:r>
      <w:r w:rsidR="002A5A7B">
        <w:rPr>
          <w:rFonts w:ascii="Times New Roman" w:hAnsi="Times New Roman" w:cs="Times New Roman"/>
        </w:rPr>
        <w:t>In the case of a school th</w:t>
      </w:r>
      <w:r w:rsidR="00F6742C">
        <w:rPr>
          <w:rFonts w:ascii="Times New Roman" w:hAnsi="Times New Roman" w:cs="Times New Roman"/>
        </w:rPr>
        <w:t>a</w:t>
      </w:r>
      <w:r w:rsidR="002A5A7B">
        <w:rPr>
          <w:rFonts w:ascii="Times New Roman" w:hAnsi="Times New Roman" w:cs="Times New Roman"/>
        </w:rPr>
        <w:t>t has eligibility to field a team at multiple levels of play but which feeds into a larger school that plays at a level overlapping that of the feeder school, the feeder school shall be req</w:t>
      </w:r>
      <w:r w:rsidR="00D77546">
        <w:rPr>
          <w:rFonts w:ascii="Times New Roman" w:hAnsi="Times New Roman" w:cs="Times New Roman"/>
        </w:rPr>
        <w:t>uired to choose to either compete as a stand-alone school OR to compete as part of the larger school it feeds into.  Should it choose to compete independently, it may field a team for each event but may NOT contribu</w:t>
      </w:r>
      <w:r w:rsidR="000612D4">
        <w:rPr>
          <w:rFonts w:ascii="Times New Roman" w:hAnsi="Times New Roman" w:cs="Times New Roman"/>
        </w:rPr>
        <w:t xml:space="preserve">te </w:t>
      </w:r>
      <w:r w:rsidR="00492591">
        <w:rPr>
          <w:rFonts w:ascii="Times New Roman" w:hAnsi="Times New Roman" w:cs="Times New Roman"/>
        </w:rPr>
        <w:t xml:space="preserve">players to the school it </w:t>
      </w:r>
      <w:r w:rsidR="00320DD3">
        <w:rPr>
          <w:rFonts w:ascii="Times New Roman" w:hAnsi="Times New Roman" w:cs="Times New Roman"/>
        </w:rPr>
        <w:t>own team for any level of play shared with the larger school, although it may continue to compete independently at levels open to th</w:t>
      </w:r>
      <w:r w:rsidR="009C0B6E">
        <w:rPr>
          <w:rFonts w:ascii="Times New Roman" w:hAnsi="Times New Roman" w:cs="Times New Roman"/>
        </w:rPr>
        <w:t>a</w:t>
      </w:r>
      <w:r w:rsidR="00320DD3">
        <w:rPr>
          <w:rFonts w:ascii="Times New Roman" w:hAnsi="Times New Roman" w:cs="Times New Roman"/>
        </w:rPr>
        <w:t xml:space="preserve">t school alone.  </w:t>
      </w:r>
      <w:r w:rsidR="009C0B6E">
        <w:rPr>
          <w:rFonts w:ascii="Times New Roman" w:hAnsi="Times New Roman" w:cs="Times New Roman"/>
        </w:rPr>
        <w:t>Feeder schools may change their decisions from year to year without penalty.</w:t>
      </w:r>
    </w:p>
    <w:p w14:paraId="13344A29" w14:textId="77777777" w:rsidR="00F6742C" w:rsidRPr="00F6742C" w:rsidRDefault="00F6742C" w:rsidP="00F6742C">
      <w:pPr>
        <w:pStyle w:val="ListParagraph"/>
        <w:rPr>
          <w:rFonts w:ascii="Times New Roman" w:hAnsi="Times New Roman" w:cs="Times New Roman"/>
          <w:b/>
          <w:bCs/>
        </w:rPr>
      </w:pPr>
    </w:p>
    <w:p w14:paraId="14ED0374" w14:textId="782B6B2B" w:rsidR="00DB370E" w:rsidRPr="00DB370E" w:rsidRDefault="004F5E6F" w:rsidP="00DB370E">
      <w:pPr>
        <w:pStyle w:val="ListParagraph"/>
        <w:numPr>
          <w:ilvl w:val="0"/>
          <w:numId w:val="6"/>
        </w:numPr>
        <w:rPr>
          <w:rFonts w:ascii="Times New Roman" w:hAnsi="Times New Roman" w:cs="Times New Roman"/>
          <w:b/>
          <w:bCs/>
        </w:rPr>
      </w:pPr>
      <w:r>
        <w:rPr>
          <w:rFonts w:ascii="Times New Roman" w:hAnsi="Times New Roman" w:cs="Times New Roman"/>
          <w:b/>
          <w:bCs/>
        </w:rPr>
        <w:t xml:space="preserve">Special Needs Players:  </w:t>
      </w:r>
      <w:r>
        <w:rPr>
          <w:rFonts w:ascii="Times New Roman" w:hAnsi="Times New Roman" w:cs="Times New Roman"/>
        </w:rPr>
        <w:t xml:space="preserve">ASCA encourages participation by all students.  It is the responsibility of coaches to notify tournament directors </w:t>
      </w:r>
      <w:r>
        <w:rPr>
          <w:rFonts w:ascii="Times New Roman" w:hAnsi="Times New Roman" w:cs="Times New Roman"/>
          <w:i/>
          <w:iCs/>
        </w:rPr>
        <w:t>in advance</w:t>
      </w:r>
      <w:r>
        <w:t xml:space="preserve"> of players who have special needs.  Provided that said notification is made, the tournament director will have the leeway to make accommodations as he or she deems appropriate to meet the needs of the player in question.  The tournament director will be the arbiter of the necessity and scope of such changes, </w:t>
      </w:r>
      <w:r>
        <w:rPr>
          <w:i/>
        </w:rPr>
        <w:t>which may not be protested</w:t>
      </w:r>
      <w:r w:rsidR="003F58F1">
        <w:rPr>
          <w:i/>
        </w:rPr>
        <w:t>.</w:t>
      </w:r>
    </w:p>
    <w:p w14:paraId="63AA323C" w14:textId="77777777" w:rsidR="00DB370E" w:rsidRPr="00DB370E" w:rsidRDefault="00DB370E" w:rsidP="00DB370E">
      <w:pPr>
        <w:pStyle w:val="ListParagraph"/>
        <w:rPr>
          <w:rFonts w:ascii="Times New Roman" w:hAnsi="Times New Roman" w:cs="Times New Roman"/>
          <w:b/>
          <w:bCs/>
        </w:rPr>
      </w:pPr>
    </w:p>
    <w:p w14:paraId="5DA61E03" w14:textId="13B4AA11" w:rsidR="00203C34" w:rsidRPr="00DB370E" w:rsidRDefault="00C11AD0" w:rsidP="00DB370E">
      <w:pPr>
        <w:pStyle w:val="ListParagraph"/>
        <w:numPr>
          <w:ilvl w:val="0"/>
          <w:numId w:val="6"/>
        </w:numPr>
        <w:rPr>
          <w:rFonts w:ascii="Times New Roman" w:hAnsi="Times New Roman" w:cs="Times New Roman"/>
          <w:b/>
          <w:bCs/>
        </w:rPr>
      </w:pPr>
      <w:r w:rsidRPr="00DB370E">
        <w:rPr>
          <w:rFonts w:ascii="Times New Roman" w:hAnsi="Times New Roman" w:cs="Times New Roman"/>
          <w:b/>
          <w:bCs/>
        </w:rPr>
        <w:t xml:space="preserve">High School Divisions:  </w:t>
      </w:r>
      <w:r w:rsidRPr="00DB370E">
        <w:rPr>
          <w:rFonts w:ascii="Times New Roman" w:hAnsi="Times New Roman" w:cs="Times New Roman"/>
        </w:rPr>
        <w:t>Public nonselective high school teams will play in Division I, Division II, or Division III</w:t>
      </w:r>
      <w:r w:rsidR="00365224" w:rsidRPr="00DB370E">
        <w:rPr>
          <w:rFonts w:ascii="Times New Roman" w:hAnsi="Times New Roman" w:cs="Times New Roman"/>
        </w:rPr>
        <w:t xml:space="preserve"> based on their classification as determined by AHSAA.  Pub</w:t>
      </w:r>
      <w:r w:rsidR="006D4AE6" w:rsidRPr="00DB370E">
        <w:rPr>
          <w:rFonts w:ascii="Times New Roman" w:hAnsi="Times New Roman" w:cs="Times New Roman"/>
        </w:rPr>
        <w:t>l</w:t>
      </w:r>
      <w:r w:rsidR="00365224" w:rsidRPr="00DB370E">
        <w:rPr>
          <w:rFonts w:ascii="Times New Roman" w:hAnsi="Times New Roman" w:cs="Times New Roman"/>
        </w:rPr>
        <w:t xml:space="preserve">ic schools in </w:t>
      </w:r>
      <w:r w:rsidR="00891F63" w:rsidRPr="00DB370E">
        <w:rPr>
          <w:rFonts w:ascii="Times New Roman" w:hAnsi="Times New Roman" w:cs="Times New Roman"/>
        </w:rPr>
        <w:t>AHSAA Class 7A will compete in Division I</w:t>
      </w:r>
      <w:r w:rsidR="0087716B" w:rsidRPr="00DB370E">
        <w:rPr>
          <w:rFonts w:ascii="Times New Roman" w:hAnsi="Times New Roman" w:cs="Times New Roman"/>
        </w:rPr>
        <w:t>, p</w:t>
      </w:r>
      <w:r w:rsidR="00891F63" w:rsidRPr="00DB370E">
        <w:rPr>
          <w:rFonts w:ascii="Times New Roman" w:hAnsi="Times New Roman" w:cs="Times New Roman"/>
        </w:rPr>
        <w:t xml:space="preserve">ublic schools in AHSAA class </w:t>
      </w:r>
      <w:r w:rsidR="00032527" w:rsidRPr="00DB370E">
        <w:rPr>
          <w:rFonts w:ascii="Times New Roman" w:hAnsi="Times New Roman" w:cs="Times New Roman"/>
        </w:rPr>
        <w:t>5</w:t>
      </w:r>
      <w:r w:rsidR="00891F63" w:rsidRPr="00DB370E">
        <w:rPr>
          <w:rFonts w:ascii="Times New Roman" w:hAnsi="Times New Roman" w:cs="Times New Roman"/>
        </w:rPr>
        <w:t xml:space="preserve">A and </w:t>
      </w:r>
      <w:r w:rsidR="00032527" w:rsidRPr="00DB370E">
        <w:rPr>
          <w:rFonts w:ascii="Times New Roman" w:hAnsi="Times New Roman" w:cs="Times New Roman"/>
        </w:rPr>
        <w:t>6A will compete in Division II</w:t>
      </w:r>
      <w:r w:rsidR="0087716B" w:rsidRPr="00DB370E">
        <w:rPr>
          <w:rFonts w:ascii="Times New Roman" w:hAnsi="Times New Roman" w:cs="Times New Roman"/>
        </w:rPr>
        <w:t>, and p</w:t>
      </w:r>
      <w:r w:rsidR="00032527" w:rsidRPr="00DB370E">
        <w:rPr>
          <w:rFonts w:ascii="Times New Roman" w:hAnsi="Times New Roman" w:cs="Times New Roman"/>
        </w:rPr>
        <w:t xml:space="preserve">ublic schools in AHSAA classes </w:t>
      </w:r>
      <w:r w:rsidR="0087716B" w:rsidRPr="00DB370E">
        <w:rPr>
          <w:rFonts w:ascii="Times New Roman" w:hAnsi="Times New Roman" w:cs="Times New Roman"/>
        </w:rPr>
        <w:t xml:space="preserve">1A, 2A, 3A, and 4A will compete in </w:t>
      </w:r>
      <w:r w:rsidR="00F33009" w:rsidRPr="00DB370E">
        <w:rPr>
          <w:rFonts w:ascii="Times New Roman" w:hAnsi="Times New Roman" w:cs="Times New Roman"/>
        </w:rPr>
        <w:t>Division III.  If a feeder school chooses to play independently of its larger high school, it will play in the same division as its high school.</w:t>
      </w:r>
    </w:p>
    <w:p w14:paraId="1828774B" w14:textId="77777777" w:rsidR="00203C34" w:rsidRPr="00203C34" w:rsidRDefault="00203C34" w:rsidP="006D4AE6">
      <w:pPr>
        <w:pStyle w:val="ListParagraph"/>
        <w:rPr>
          <w:rFonts w:ascii="Times New Roman" w:hAnsi="Times New Roman" w:cs="Times New Roman"/>
        </w:rPr>
      </w:pPr>
    </w:p>
    <w:p w14:paraId="696AC9BE" w14:textId="77777777" w:rsidR="00535B8A" w:rsidRDefault="00CE104F" w:rsidP="00FA22A0">
      <w:pPr>
        <w:pStyle w:val="ListParagraph"/>
        <w:numPr>
          <w:ilvl w:val="0"/>
          <w:numId w:val="6"/>
        </w:numPr>
        <w:rPr>
          <w:rFonts w:ascii="Times New Roman" w:hAnsi="Times New Roman" w:cs="Times New Roman"/>
        </w:rPr>
      </w:pPr>
      <w:r>
        <w:rPr>
          <w:rFonts w:ascii="Times New Roman" w:hAnsi="Times New Roman" w:cs="Times New Roman"/>
          <w:b/>
          <w:bCs/>
        </w:rPr>
        <w:t>Middle School Divisions:</w:t>
      </w:r>
      <w:r w:rsidR="00203C34">
        <w:rPr>
          <w:rFonts w:ascii="Times New Roman" w:hAnsi="Times New Roman" w:cs="Times New Roman"/>
          <w:b/>
          <w:bCs/>
        </w:rPr>
        <w:t xml:space="preserve">  </w:t>
      </w:r>
      <w:r w:rsidR="00561B3A">
        <w:rPr>
          <w:rFonts w:ascii="Times New Roman" w:hAnsi="Times New Roman" w:cs="Times New Roman"/>
        </w:rPr>
        <w:t>Public nonselective middle school teams will play in Division I</w:t>
      </w:r>
      <w:r w:rsidR="00535B8A">
        <w:rPr>
          <w:rFonts w:ascii="Times New Roman" w:hAnsi="Times New Roman" w:cs="Times New Roman"/>
        </w:rPr>
        <w:t xml:space="preserve"> or Division II.  Public middle school teams that feed into Class 6A and 7A high schools will compete in Division I.  Public middle school teams that feed into Class 1A, 2A, 3A, 4A, or 5A and all 5</w:t>
      </w:r>
      <w:r w:rsidR="00535B8A" w:rsidRPr="00535B8A">
        <w:rPr>
          <w:rFonts w:ascii="Times New Roman" w:hAnsi="Times New Roman" w:cs="Times New Roman"/>
          <w:vertAlign w:val="superscript"/>
        </w:rPr>
        <w:t>th</w:t>
      </w:r>
      <w:r w:rsidR="00535B8A">
        <w:rPr>
          <w:rFonts w:ascii="Times New Roman" w:hAnsi="Times New Roman" w:cs="Times New Roman"/>
        </w:rPr>
        <w:t xml:space="preserve"> and 6</w:t>
      </w:r>
      <w:r w:rsidR="00535B8A" w:rsidRPr="00535B8A">
        <w:rPr>
          <w:rFonts w:ascii="Times New Roman" w:hAnsi="Times New Roman" w:cs="Times New Roman"/>
          <w:vertAlign w:val="superscript"/>
        </w:rPr>
        <w:t>th</w:t>
      </w:r>
      <w:r w:rsidR="00535B8A">
        <w:rPr>
          <w:rFonts w:ascii="Times New Roman" w:hAnsi="Times New Roman" w:cs="Times New Roman"/>
        </w:rPr>
        <w:t xml:space="preserve"> grade teams will compete in Division II.</w:t>
      </w:r>
    </w:p>
    <w:p w14:paraId="40CA71CA" w14:textId="77777777" w:rsidR="00535B8A" w:rsidRPr="00535B8A" w:rsidRDefault="00535B8A" w:rsidP="00535B8A">
      <w:pPr>
        <w:pStyle w:val="ListParagraph"/>
        <w:rPr>
          <w:rFonts w:ascii="Times New Roman" w:hAnsi="Times New Roman" w:cs="Times New Roman"/>
        </w:rPr>
      </w:pPr>
    </w:p>
    <w:p w14:paraId="17556F9A" w14:textId="4C656E68" w:rsidR="00E71B09" w:rsidRPr="00E71B09" w:rsidRDefault="008F6A71" w:rsidP="00E71B09">
      <w:pPr>
        <w:pStyle w:val="ListParagraph"/>
        <w:numPr>
          <w:ilvl w:val="0"/>
          <w:numId w:val="6"/>
        </w:numPr>
        <w:rPr>
          <w:rFonts w:ascii="Times New Roman" w:hAnsi="Times New Roman" w:cs="Times New Roman"/>
        </w:rPr>
      </w:pPr>
      <w:r>
        <w:rPr>
          <w:rFonts w:ascii="Times New Roman" w:hAnsi="Times New Roman" w:cs="Times New Roman"/>
          <w:b/>
          <w:bCs/>
        </w:rPr>
        <w:t xml:space="preserve">Competitive </w:t>
      </w:r>
      <w:r w:rsidR="004374ED">
        <w:rPr>
          <w:rFonts w:ascii="Times New Roman" w:hAnsi="Times New Roman" w:cs="Times New Roman"/>
          <w:b/>
          <w:bCs/>
        </w:rPr>
        <w:t>Balance</w:t>
      </w:r>
      <w:r>
        <w:rPr>
          <w:rFonts w:ascii="Times New Roman" w:hAnsi="Times New Roman" w:cs="Times New Roman"/>
          <w:b/>
          <w:bCs/>
        </w:rPr>
        <w:t xml:space="preserve">:  </w:t>
      </w:r>
      <w:r w:rsidR="00F60A25">
        <w:rPr>
          <w:rFonts w:ascii="Times New Roman" w:hAnsi="Times New Roman" w:cs="Times New Roman"/>
        </w:rPr>
        <w:t>Private, magnet, and charter high school and middle school teams will play in Division I or Division II.  Initially, teams will be placed in Division I and be evaluated on the two previous years’ performance in ASCA tournaments to determine their competitive advantage</w:t>
      </w:r>
      <w:r w:rsidR="004374ED">
        <w:rPr>
          <w:rFonts w:ascii="Times New Roman" w:hAnsi="Times New Roman" w:cs="Times New Roman"/>
        </w:rPr>
        <w:t>.  The following point system will be used to evaluate each team:</w:t>
      </w:r>
    </w:p>
    <w:p w14:paraId="4ABC87D0" w14:textId="77777777" w:rsidR="005160AF" w:rsidRDefault="005160AF" w:rsidP="005160AF">
      <w:pPr>
        <w:pStyle w:val="ListParagraph"/>
        <w:ind w:left="1548"/>
        <w:rPr>
          <w:rFonts w:ascii="Times New Roman" w:hAnsi="Times New Roman" w:cs="Times New Roman"/>
        </w:rPr>
      </w:pPr>
    </w:p>
    <w:p w14:paraId="1E0A9151" w14:textId="5B75A15E" w:rsidR="00CE104F" w:rsidRDefault="008F0BF3" w:rsidP="00666BCF">
      <w:pPr>
        <w:pStyle w:val="ListParagraph"/>
        <w:numPr>
          <w:ilvl w:val="0"/>
          <w:numId w:val="2"/>
        </w:numPr>
        <w:rPr>
          <w:rFonts w:ascii="Times New Roman" w:hAnsi="Times New Roman" w:cs="Times New Roman"/>
        </w:rPr>
      </w:pPr>
      <w:r>
        <w:rPr>
          <w:rFonts w:ascii="Times New Roman" w:hAnsi="Times New Roman" w:cs="Times New Roman"/>
        </w:rPr>
        <w:t>Teams that qualify for the state tournament will be awarded one point.</w:t>
      </w:r>
    </w:p>
    <w:p w14:paraId="16CDB129" w14:textId="34BB3EB1" w:rsidR="008F0BF3" w:rsidRDefault="008F0BF3" w:rsidP="00666BCF">
      <w:pPr>
        <w:pStyle w:val="ListParagraph"/>
        <w:numPr>
          <w:ilvl w:val="0"/>
          <w:numId w:val="2"/>
        </w:numPr>
        <w:rPr>
          <w:rFonts w:ascii="Times New Roman" w:hAnsi="Times New Roman" w:cs="Times New Roman"/>
        </w:rPr>
      </w:pPr>
      <w:r>
        <w:rPr>
          <w:rFonts w:ascii="Times New Roman" w:hAnsi="Times New Roman" w:cs="Times New Roman"/>
        </w:rPr>
        <w:lastRenderedPageBreak/>
        <w:t>Teams that qualify for the state tournament playoffs will be awarded one additional point for a total of two points.</w:t>
      </w:r>
    </w:p>
    <w:p w14:paraId="666A614C" w14:textId="254768D1" w:rsidR="008F0BF3" w:rsidRDefault="00C329D9" w:rsidP="00666BCF">
      <w:pPr>
        <w:pStyle w:val="ListParagraph"/>
        <w:numPr>
          <w:ilvl w:val="0"/>
          <w:numId w:val="2"/>
        </w:numPr>
        <w:rPr>
          <w:rFonts w:ascii="Times New Roman" w:hAnsi="Times New Roman" w:cs="Times New Roman"/>
        </w:rPr>
      </w:pPr>
      <w:r>
        <w:rPr>
          <w:rFonts w:ascii="Times New Roman" w:hAnsi="Times New Roman" w:cs="Times New Roman"/>
        </w:rPr>
        <w:t>Teams that finish first, second, third, or fourth in the state tournament will be awarded one additional point for a total of three points.</w:t>
      </w:r>
    </w:p>
    <w:p w14:paraId="12BF1FFF" w14:textId="77777777" w:rsidR="00AA4337" w:rsidRDefault="00AA4337" w:rsidP="005F09EB">
      <w:pPr>
        <w:pStyle w:val="ListParagraph"/>
        <w:rPr>
          <w:rFonts w:ascii="Times New Roman" w:hAnsi="Times New Roman" w:cs="Times New Roman"/>
        </w:rPr>
      </w:pPr>
    </w:p>
    <w:p w14:paraId="19294927" w14:textId="118ABE9C" w:rsidR="00C329D9" w:rsidRDefault="005F09EB" w:rsidP="005F09EB">
      <w:pPr>
        <w:pStyle w:val="ListParagraph"/>
        <w:rPr>
          <w:rFonts w:ascii="Times New Roman" w:hAnsi="Times New Roman" w:cs="Times New Roman"/>
        </w:rPr>
      </w:pPr>
      <w:r>
        <w:rPr>
          <w:rFonts w:ascii="Times New Roman" w:hAnsi="Times New Roman" w:cs="Times New Roman"/>
        </w:rPr>
        <w:t>After their initial evaluation, teams will be evaluated each year based on their performance in ASCA tournaments for the previous two years</w:t>
      </w:r>
      <w:r w:rsidR="00AA4337">
        <w:rPr>
          <w:rFonts w:ascii="Times New Roman" w:hAnsi="Times New Roman" w:cs="Times New Roman"/>
        </w:rPr>
        <w:t>.  After totaling the points for the two-year period, teams will remain in their current division or move up or down one division based on the following point system:</w:t>
      </w:r>
    </w:p>
    <w:p w14:paraId="2166EF51" w14:textId="77777777" w:rsidR="00AA4337" w:rsidRDefault="00AA4337" w:rsidP="00435999">
      <w:pPr>
        <w:pStyle w:val="ListParagraph"/>
        <w:ind w:left="1440"/>
        <w:rPr>
          <w:rFonts w:ascii="Times New Roman" w:hAnsi="Times New Roman" w:cs="Times New Roman"/>
        </w:rPr>
      </w:pPr>
    </w:p>
    <w:p w14:paraId="2DD0427C" w14:textId="232A7599" w:rsidR="00AA4337" w:rsidRDefault="00435999" w:rsidP="00AA4337">
      <w:pPr>
        <w:pStyle w:val="ListParagraph"/>
        <w:numPr>
          <w:ilvl w:val="0"/>
          <w:numId w:val="3"/>
        </w:numPr>
        <w:rPr>
          <w:rFonts w:ascii="Times New Roman" w:hAnsi="Times New Roman" w:cs="Times New Roman"/>
        </w:rPr>
      </w:pPr>
      <w:r>
        <w:rPr>
          <w:rFonts w:ascii="Times New Roman" w:hAnsi="Times New Roman" w:cs="Times New Roman"/>
        </w:rPr>
        <w:t xml:space="preserve">Teams receiving 0 to 1 point </w:t>
      </w:r>
      <w:r w:rsidR="00B847D3">
        <w:rPr>
          <w:rFonts w:ascii="Times New Roman" w:hAnsi="Times New Roman" w:cs="Times New Roman"/>
        </w:rPr>
        <w:t>– Move down on division.</w:t>
      </w:r>
    </w:p>
    <w:p w14:paraId="7EF2390F" w14:textId="09653DA5" w:rsidR="00B847D3" w:rsidRDefault="00B847D3" w:rsidP="00AA4337">
      <w:pPr>
        <w:pStyle w:val="ListParagraph"/>
        <w:numPr>
          <w:ilvl w:val="0"/>
          <w:numId w:val="3"/>
        </w:numPr>
        <w:rPr>
          <w:rFonts w:ascii="Times New Roman" w:hAnsi="Times New Roman" w:cs="Times New Roman"/>
        </w:rPr>
      </w:pPr>
      <w:r>
        <w:rPr>
          <w:rFonts w:ascii="Times New Roman" w:hAnsi="Times New Roman" w:cs="Times New Roman"/>
        </w:rPr>
        <w:t xml:space="preserve">Teams receiving 2 to </w:t>
      </w:r>
      <w:r w:rsidR="009A3405">
        <w:rPr>
          <w:rFonts w:ascii="Times New Roman" w:hAnsi="Times New Roman" w:cs="Times New Roman"/>
        </w:rPr>
        <w:t xml:space="preserve">3 </w:t>
      </w:r>
      <w:r>
        <w:rPr>
          <w:rFonts w:ascii="Times New Roman" w:hAnsi="Times New Roman" w:cs="Times New Roman"/>
        </w:rPr>
        <w:t>points – Stay in the same division.</w:t>
      </w:r>
    </w:p>
    <w:p w14:paraId="04ED5078" w14:textId="66539B16" w:rsidR="00B847D3" w:rsidRDefault="00B847D3" w:rsidP="00AA4337">
      <w:pPr>
        <w:pStyle w:val="ListParagraph"/>
        <w:numPr>
          <w:ilvl w:val="0"/>
          <w:numId w:val="3"/>
        </w:numPr>
        <w:rPr>
          <w:rFonts w:ascii="Times New Roman" w:hAnsi="Times New Roman" w:cs="Times New Roman"/>
        </w:rPr>
      </w:pPr>
      <w:r>
        <w:rPr>
          <w:rFonts w:ascii="Times New Roman" w:hAnsi="Times New Roman" w:cs="Times New Roman"/>
        </w:rPr>
        <w:t>Teams receiving 4 or more points – Move up one division.</w:t>
      </w:r>
    </w:p>
    <w:p w14:paraId="769AD749" w14:textId="77777777" w:rsidR="007C5623" w:rsidRDefault="007C5623" w:rsidP="007C5623">
      <w:pPr>
        <w:pStyle w:val="ListParagraph"/>
        <w:rPr>
          <w:rFonts w:ascii="Times New Roman" w:hAnsi="Times New Roman" w:cs="Times New Roman"/>
        </w:rPr>
      </w:pPr>
    </w:p>
    <w:p w14:paraId="26DA0D13" w14:textId="591DCA91" w:rsidR="007C5623" w:rsidRDefault="007C5623" w:rsidP="00ED3C7E">
      <w:pPr>
        <w:pStyle w:val="ListParagraph"/>
        <w:rPr>
          <w:rFonts w:ascii="Times New Roman" w:hAnsi="Times New Roman" w:cs="Times New Roman"/>
        </w:rPr>
      </w:pPr>
      <w:r>
        <w:rPr>
          <w:rFonts w:ascii="Times New Roman" w:hAnsi="Times New Roman" w:cs="Times New Roman"/>
        </w:rPr>
        <w:t>Teams that have not competed in any ASCA tournaments in previous years will be placed in Division I for their first two years of competition.  At the end of the second year of competition, they will be evaluated based on their performance to determine their placement for the following year.</w:t>
      </w:r>
    </w:p>
    <w:p w14:paraId="46532A6F" w14:textId="77777777" w:rsidR="00ED3C7E" w:rsidRDefault="00ED3C7E" w:rsidP="00ED3C7E">
      <w:pPr>
        <w:pStyle w:val="ListParagraph"/>
        <w:rPr>
          <w:rFonts w:ascii="Times New Roman" w:hAnsi="Times New Roman" w:cs="Times New Roman"/>
        </w:rPr>
      </w:pPr>
    </w:p>
    <w:p w14:paraId="226DFF64" w14:textId="08993DDE" w:rsidR="007C5623" w:rsidRPr="00332815" w:rsidRDefault="00DD6019" w:rsidP="00FA22A0">
      <w:pPr>
        <w:pStyle w:val="ListParagraph"/>
        <w:numPr>
          <w:ilvl w:val="0"/>
          <w:numId w:val="6"/>
        </w:numPr>
        <w:rPr>
          <w:rFonts w:ascii="Times New Roman" w:hAnsi="Times New Roman" w:cs="Times New Roman"/>
        </w:rPr>
      </w:pPr>
      <w:r>
        <w:rPr>
          <w:rFonts w:ascii="Times New Roman" w:hAnsi="Times New Roman" w:cs="Times New Roman"/>
          <w:b/>
          <w:bCs/>
        </w:rPr>
        <w:t>Competition Dates:</w:t>
      </w:r>
    </w:p>
    <w:p w14:paraId="55480E27" w14:textId="77777777" w:rsidR="00332815" w:rsidRPr="00DD6019" w:rsidRDefault="00332815" w:rsidP="00332815">
      <w:pPr>
        <w:pStyle w:val="ListParagraph"/>
        <w:rPr>
          <w:rFonts w:ascii="Times New Roman" w:hAnsi="Times New Roman" w:cs="Times New Roman"/>
        </w:rPr>
      </w:pPr>
    </w:p>
    <w:p w14:paraId="30DDB218" w14:textId="1ED04BC1" w:rsidR="00DD6019" w:rsidRDefault="00DD6019" w:rsidP="00B450EC">
      <w:pPr>
        <w:pStyle w:val="ListParagraph"/>
        <w:numPr>
          <w:ilvl w:val="0"/>
          <w:numId w:val="5"/>
        </w:numPr>
        <w:rPr>
          <w:rFonts w:ascii="Times New Roman" w:hAnsi="Times New Roman" w:cs="Times New Roman"/>
        </w:rPr>
      </w:pPr>
      <w:r>
        <w:rPr>
          <w:rFonts w:ascii="Times New Roman" w:hAnsi="Times New Roman" w:cs="Times New Roman"/>
        </w:rPr>
        <w:t>Elementary School Competition Date:  Last Friday in January (Open)</w:t>
      </w:r>
    </w:p>
    <w:p w14:paraId="692B65E5" w14:textId="250A23E7" w:rsidR="00B450EC" w:rsidRDefault="00B450EC" w:rsidP="00B450EC">
      <w:pPr>
        <w:pStyle w:val="ListParagraph"/>
        <w:numPr>
          <w:ilvl w:val="0"/>
          <w:numId w:val="5"/>
        </w:numPr>
        <w:rPr>
          <w:rFonts w:ascii="Times New Roman" w:hAnsi="Times New Roman" w:cs="Times New Roman"/>
        </w:rPr>
      </w:pPr>
      <w:r>
        <w:rPr>
          <w:rFonts w:ascii="Times New Roman" w:hAnsi="Times New Roman" w:cs="Times New Roman"/>
        </w:rPr>
        <w:t>Middle School Competition Dates:  Saturday following MLK Holiday (District), Fourth Saturday in February (</w:t>
      </w:r>
      <w:r w:rsidR="00572587">
        <w:rPr>
          <w:rFonts w:ascii="Times New Roman" w:hAnsi="Times New Roman" w:cs="Times New Roman"/>
        </w:rPr>
        <w:t>State)</w:t>
      </w:r>
    </w:p>
    <w:p w14:paraId="32241993" w14:textId="16F25B1E" w:rsidR="00572587" w:rsidRDefault="00572587" w:rsidP="00B450EC">
      <w:pPr>
        <w:pStyle w:val="ListParagraph"/>
        <w:numPr>
          <w:ilvl w:val="0"/>
          <w:numId w:val="5"/>
        </w:numPr>
        <w:rPr>
          <w:rFonts w:ascii="Times New Roman" w:hAnsi="Times New Roman" w:cs="Times New Roman"/>
        </w:rPr>
      </w:pPr>
      <w:r>
        <w:rPr>
          <w:rFonts w:ascii="Times New Roman" w:hAnsi="Times New Roman" w:cs="Times New Roman"/>
        </w:rPr>
        <w:t>Junior Varsity Competition Date</w:t>
      </w:r>
      <w:r w:rsidR="007161D9">
        <w:rPr>
          <w:rFonts w:ascii="Times New Roman" w:hAnsi="Times New Roman" w:cs="Times New Roman"/>
        </w:rPr>
        <w:t>s</w:t>
      </w:r>
      <w:r>
        <w:rPr>
          <w:rFonts w:ascii="Times New Roman" w:hAnsi="Times New Roman" w:cs="Times New Roman"/>
        </w:rPr>
        <w:t>:  First Friday in February (District), First Friday in March (State)</w:t>
      </w:r>
    </w:p>
    <w:p w14:paraId="3F18986E" w14:textId="106BE9BB" w:rsidR="00572587" w:rsidRDefault="00E86EE1" w:rsidP="00B450EC">
      <w:pPr>
        <w:pStyle w:val="ListParagraph"/>
        <w:numPr>
          <w:ilvl w:val="0"/>
          <w:numId w:val="5"/>
        </w:numPr>
        <w:rPr>
          <w:rFonts w:ascii="Times New Roman" w:hAnsi="Times New Roman" w:cs="Times New Roman"/>
        </w:rPr>
      </w:pPr>
      <w:r>
        <w:rPr>
          <w:rFonts w:ascii="Times New Roman" w:hAnsi="Times New Roman" w:cs="Times New Roman"/>
        </w:rPr>
        <w:t xml:space="preserve">High School Competition Dates:  Second Friday in February (District), Second Friday in April (State).  If the </w:t>
      </w:r>
      <w:r w:rsidR="0026791E">
        <w:rPr>
          <w:rFonts w:ascii="Times New Roman" w:hAnsi="Times New Roman" w:cs="Times New Roman"/>
        </w:rPr>
        <w:t>second Friday in April falls on Friday, the tournament coordinator will determine and announce the date at the beginning of the season</w:t>
      </w:r>
      <w:r w:rsidR="007161D9">
        <w:rPr>
          <w:rFonts w:ascii="Times New Roman" w:hAnsi="Times New Roman" w:cs="Times New Roman"/>
        </w:rPr>
        <w:t>.</w:t>
      </w:r>
    </w:p>
    <w:p w14:paraId="3ED15C4A" w14:textId="77777777" w:rsidR="00DA7244" w:rsidRDefault="00DA7244" w:rsidP="00DA7244">
      <w:pPr>
        <w:pStyle w:val="ListParagraph"/>
        <w:ind w:left="1440"/>
        <w:rPr>
          <w:rFonts w:ascii="Times New Roman" w:hAnsi="Times New Roman" w:cs="Times New Roman"/>
        </w:rPr>
      </w:pPr>
    </w:p>
    <w:p w14:paraId="5310FF20" w14:textId="451F8151" w:rsidR="007161D9" w:rsidRDefault="007161D9" w:rsidP="00FA22A0">
      <w:pPr>
        <w:pStyle w:val="ListParagraph"/>
        <w:numPr>
          <w:ilvl w:val="0"/>
          <w:numId w:val="6"/>
        </w:numPr>
        <w:rPr>
          <w:rFonts w:ascii="Times New Roman" w:hAnsi="Times New Roman" w:cs="Times New Roman"/>
        </w:rPr>
      </w:pPr>
      <w:r>
        <w:rPr>
          <w:rFonts w:ascii="Times New Roman" w:hAnsi="Times New Roman" w:cs="Times New Roman"/>
          <w:b/>
          <w:bCs/>
        </w:rPr>
        <w:t>District Tournament Assignments:</w:t>
      </w:r>
      <w:r w:rsidR="00710293">
        <w:rPr>
          <w:rFonts w:ascii="Times New Roman" w:hAnsi="Times New Roman" w:cs="Times New Roman"/>
          <w:b/>
          <w:bCs/>
        </w:rPr>
        <w:t xml:space="preserve">  </w:t>
      </w:r>
      <w:r>
        <w:rPr>
          <w:rFonts w:ascii="Times New Roman" w:hAnsi="Times New Roman" w:cs="Times New Roman"/>
        </w:rPr>
        <w:t xml:space="preserve">The state coordinator, with the assistance from the Board, will assign teams to district tournament </w:t>
      </w:r>
      <w:r w:rsidR="00BF467C">
        <w:rPr>
          <w:rFonts w:ascii="Times New Roman" w:hAnsi="Times New Roman" w:cs="Times New Roman"/>
        </w:rPr>
        <w:t>sites based on geogr</w:t>
      </w:r>
      <w:r w:rsidR="00DA7244">
        <w:rPr>
          <w:rFonts w:ascii="Times New Roman" w:hAnsi="Times New Roman" w:cs="Times New Roman"/>
        </w:rPr>
        <w:t>aphic</w:t>
      </w:r>
      <w:r w:rsidR="00BF467C">
        <w:rPr>
          <w:rFonts w:ascii="Times New Roman" w:hAnsi="Times New Roman" w:cs="Times New Roman"/>
        </w:rPr>
        <w:t xml:space="preserve"> proximity and group te</w:t>
      </w:r>
      <w:r w:rsidR="00DA7244">
        <w:rPr>
          <w:rFonts w:ascii="Times New Roman" w:hAnsi="Times New Roman" w:cs="Times New Roman"/>
        </w:rPr>
        <w:t>a</w:t>
      </w:r>
      <w:r w:rsidR="00BF467C">
        <w:rPr>
          <w:rFonts w:ascii="Times New Roman" w:hAnsi="Times New Roman" w:cs="Times New Roman"/>
        </w:rPr>
        <w:t>ms into pools for round robin play.</w:t>
      </w:r>
    </w:p>
    <w:p w14:paraId="51C2F99D" w14:textId="77777777" w:rsidR="00332815" w:rsidRDefault="00332815" w:rsidP="00332815">
      <w:pPr>
        <w:pStyle w:val="ListParagraph"/>
        <w:rPr>
          <w:rFonts w:ascii="Times New Roman" w:hAnsi="Times New Roman" w:cs="Times New Roman"/>
        </w:rPr>
      </w:pPr>
    </w:p>
    <w:p w14:paraId="1FD95496" w14:textId="2FBE59BB" w:rsidR="00263FBD" w:rsidRPr="00263FBD" w:rsidRDefault="00332815" w:rsidP="00263FBD">
      <w:pPr>
        <w:pStyle w:val="ListParagraph"/>
        <w:numPr>
          <w:ilvl w:val="0"/>
          <w:numId w:val="6"/>
        </w:numPr>
        <w:rPr>
          <w:rFonts w:ascii="Times New Roman" w:hAnsi="Times New Roman" w:cs="Times New Roman"/>
        </w:rPr>
      </w:pPr>
      <w:r>
        <w:rPr>
          <w:rFonts w:ascii="Times New Roman" w:hAnsi="Times New Roman" w:cs="Times New Roman"/>
          <w:b/>
          <w:bCs/>
        </w:rPr>
        <w:t>Pool Winners</w:t>
      </w:r>
      <w:r>
        <w:rPr>
          <w:rFonts w:ascii="Times New Roman" w:hAnsi="Times New Roman" w:cs="Times New Roman"/>
        </w:rPr>
        <w:t xml:space="preserve">:  District and state pool winners will be determined </w:t>
      </w:r>
      <w:r>
        <w:rPr>
          <w:rFonts w:ascii="Times New Roman" w:hAnsi="Times New Roman" w:cs="Times New Roman"/>
          <w:b/>
          <w:bCs/>
        </w:rPr>
        <w:t>based on win-loss record</w:t>
      </w:r>
      <w:r>
        <w:rPr>
          <w:rFonts w:ascii="Times New Roman" w:hAnsi="Times New Roman" w:cs="Times New Roman"/>
          <w:bCs/>
        </w:rPr>
        <w:t xml:space="preserve"> using the following tie-breaking criteria:</w:t>
      </w:r>
    </w:p>
    <w:p w14:paraId="05A1701B" w14:textId="77777777" w:rsidR="00C94567" w:rsidRPr="00DD6019" w:rsidRDefault="00C94567" w:rsidP="00C94567">
      <w:pPr>
        <w:pStyle w:val="ListParagraph"/>
        <w:rPr>
          <w:rFonts w:ascii="Times New Roman" w:hAnsi="Times New Roman" w:cs="Times New Roman"/>
        </w:rPr>
      </w:pPr>
    </w:p>
    <w:p w14:paraId="1D5670A3" w14:textId="6417236D" w:rsidR="00C94567" w:rsidRDefault="00C94567" w:rsidP="00C94567">
      <w:pPr>
        <w:pStyle w:val="ListParagraph"/>
        <w:numPr>
          <w:ilvl w:val="0"/>
          <w:numId w:val="5"/>
        </w:numPr>
        <w:rPr>
          <w:rFonts w:ascii="Times New Roman" w:hAnsi="Times New Roman" w:cs="Times New Roman"/>
        </w:rPr>
      </w:pPr>
      <w:r>
        <w:rPr>
          <w:rFonts w:ascii="Times New Roman" w:hAnsi="Times New Roman" w:cs="Times New Roman"/>
        </w:rPr>
        <w:t>Head-to-head competition.</w:t>
      </w:r>
    </w:p>
    <w:p w14:paraId="182BDE5D" w14:textId="790E5156" w:rsidR="00C94567" w:rsidRDefault="0056109C" w:rsidP="00C94567">
      <w:pPr>
        <w:pStyle w:val="ListParagraph"/>
        <w:numPr>
          <w:ilvl w:val="0"/>
          <w:numId w:val="5"/>
        </w:numPr>
        <w:rPr>
          <w:rFonts w:ascii="Times New Roman" w:hAnsi="Times New Roman" w:cs="Times New Roman"/>
        </w:rPr>
      </w:pPr>
      <w:r>
        <w:rPr>
          <w:rFonts w:ascii="Times New Roman" w:hAnsi="Times New Roman" w:cs="Times New Roman"/>
        </w:rPr>
        <w:t>Average number of points per round played.</w:t>
      </w:r>
    </w:p>
    <w:p w14:paraId="65FE525D" w14:textId="7E26554B" w:rsidR="00C94567" w:rsidRDefault="0056109C" w:rsidP="00C94567">
      <w:pPr>
        <w:pStyle w:val="ListParagraph"/>
        <w:numPr>
          <w:ilvl w:val="0"/>
          <w:numId w:val="5"/>
        </w:numPr>
        <w:rPr>
          <w:rFonts w:ascii="Times New Roman" w:hAnsi="Times New Roman" w:cs="Times New Roman"/>
        </w:rPr>
      </w:pPr>
      <w:r>
        <w:rPr>
          <w:rFonts w:ascii="Times New Roman" w:hAnsi="Times New Roman" w:cs="Times New Roman"/>
        </w:rPr>
        <w:t>Point differential in all matches (</w:t>
      </w:r>
      <w:r w:rsidR="00ED65B8">
        <w:rPr>
          <w:rFonts w:ascii="Times New Roman" w:hAnsi="Times New Roman" w:cs="Times New Roman"/>
        </w:rPr>
        <w:t>T</w:t>
      </w:r>
      <w:r>
        <w:rPr>
          <w:rFonts w:ascii="Times New Roman" w:hAnsi="Times New Roman" w:cs="Times New Roman"/>
        </w:rPr>
        <w:t>otal points a team scores minus the total points scored against that team).</w:t>
      </w:r>
    </w:p>
    <w:p w14:paraId="68AAA14C" w14:textId="0CE04E90" w:rsidR="00C94567" w:rsidRDefault="00ED65B8" w:rsidP="00C94567">
      <w:pPr>
        <w:pStyle w:val="ListParagraph"/>
        <w:numPr>
          <w:ilvl w:val="0"/>
          <w:numId w:val="5"/>
        </w:numPr>
        <w:rPr>
          <w:rFonts w:ascii="Times New Roman" w:hAnsi="Times New Roman" w:cs="Times New Roman"/>
        </w:rPr>
      </w:pPr>
      <w:r>
        <w:rPr>
          <w:rFonts w:ascii="Times New Roman" w:hAnsi="Times New Roman" w:cs="Times New Roman"/>
        </w:rPr>
        <w:t>Coin toss.</w:t>
      </w:r>
    </w:p>
    <w:p w14:paraId="25B3D40E" w14:textId="77777777" w:rsidR="001A717E" w:rsidRDefault="001A717E" w:rsidP="001A717E">
      <w:pPr>
        <w:pStyle w:val="ListParagraph"/>
        <w:ind w:left="1440"/>
        <w:rPr>
          <w:rFonts w:ascii="Times New Roman" w:hAnsi="Times New Roman" w:cs="Times New Roman"/>
        </w:rPr>
      </w:pPr>
    </w:p>
    <w:p w14:paraId="71A0FAEE" w14:textId="0F74B2E9" w:rsidR="00EA399B" w:rsidRDefault="00EA399B" w:rsidP="00EA399B">
      <w:pPr>
        <w:pStyle w:val="ListParagraph"/>
        <w:numPr>
          <w:ilvl w:val="0"/>
          <w:numId w:val="6"/>
        </w:numPr>
        <w:rPr>
          <w:rFonts w:ascii="Times New Roman" w:hAnsi="Times New Roman" w:cs="Times New Roman"/>
        </w:rPr>
      </w:pPr>
      <w:r>
        <w:rPr>
          <w:rFonts w:ascii="Times New Roman" w:hAnsi="Times New Roman" w:cs="Times New Roman"/>
          <w:b/>
          <w:bCs/>
        </w:rPr>
        <w:t xml:space="preserve">Advancement from Districts:  </w:t>
      </w:r>
      <w:r>
        <w:rPr>
          <w:rFonts w:ascii="Times New Roman" w:hAnsi="Times New Roman" w:cs="Times New Roman"/>
        </w:rPr>
        <w:t xml:space="preserve">The tournament coordinator, after consultation with Board </w:t>
      </w:r>
      <w:r w:rsidR="00923CCC">
        <w:rPr>
          <w:rFonts w:ascii="Times New Roman" w:hAnsi="Times New Roman" w:cs="Times New Roman"/>
        </w:rPr>
        <w:t xml:space="preserve">members, will announce in advance the total number of teams advancing to the State tournaments.  </w:t>
      </w:r>
      <w:r w:rsidR="00C5096C">
        <w:rPr>
          <w:rFonts w:ascii="Times New Roman" w:hAnsi="Times New Roman" w:cs="Times New Roman"/>
        </w:rPr>
        <w:t>The number of teams advancing from each district will be determined by the state tournament coordinator based on the size of the field at each site.  All pool winners will automatically advance to the state tournament, and wildcard teams may be chosen to complete the state tournament field.</w:t>
      </w:r>
    </w:p>
    <w:p w14:paraId="716BB84F" w14:textId="77777777" w:rsidR="001A717E" w:rsidRDefault="001A717E" w:rsidP="001A717E">
      <w:pPr>
        <w:pStyle w:val="ListParagraph"/>
        <w:rPr>
          <w:rFonts w:ascii="Times New Roman" w:hAnsi="Times New Roman" w:cs="Times New Roman"/>
        </w:rPr>
      </w:pPr>
    </w:p>
    <w:p w14:paraId="301D60D5" w14:textId="59CC07E5" w:rsidR="001A717E" w:rsidRDefault="001A717E" w:rsidP="00EA399B">
      <w:pPr>
        <w:pStyle w:val="ListParagraph"/>
        <w:numPr>
          <w:ilvl w:val="0"/>
          <w:numId w:val="6"/>
        </w:numPr>
        <w:rPr>
          <w:rFonts w:ascii="Times New Roman" w:hAnsi="Times New Roman" w:cs="Times New Roman"/>
        </w:rPr>
      </w:pPr>
      <w:r>
        <w:rPr>
          <w:rFonts w:ascii="Times New Roman" w:hAnsi="Times New Roman" w:cs="Times New Roman"/>
          <w:b/>
          <w:bCs/>
        </w:rPr>
        <w:t xml:space="preserve">Wildcards:  </w:t>
      </w:r>
      <w:r>
        <w:rPr>
          <w:rFonts w:ascii="Times New Roman" w:hAnsi="Times New Roman" w:cs="Times New Roman"/>
        </w:rPr>
        <w:t xml:space="preserve">The state tournament coordinator will determine the number, if any, of wildcard teams necessary to fill out a state tournament field.  Wildcard teams will be chosen from the state as a whole </w:t>
      </w:r>
      <w:r>
        <w:rPr>
          <w:rFonts w:ascii="Times New Roman" w:hAnsi="Times New Roman" w:cs="Times New Roman"/>
          <w:b/>
          <w:bCs/>
        </w:rPr>
        <w:t>based on average points scored per game</w:t>
      </w:r>
      <w:r>
        <w:rPr>
          <w:rFonts w:ascii="Times New Roman" w:hAnsi="Times New Roman" w:cs="Times New Roman"/>
        </w:rPr>
        <w:t xml:space="preserve"> and need not come from a specific field.  Ties for any wildcard berth will be broken using the criteria set forth below in Procedure 1</w:t>
      </w:r>
      <w:r w:rsidR="00BB06DE">
        <w:rPr>
          <w:rFonts w:ascii="Times New Roman" w:hAnsi="Times New Roman" w:cs="Times New Roman"/>
        </w:rPr>
        <w:t>7</w:t>
      </w:r>
      <w:r>
        <w:rPr>
          <w:rFonts w:ascii="Times New Roman" w:hAnsi="Times New Roman" w:cs="Times New Roman"/>
        </w:rPr>
        <w:t>.  Additional wildcard teams may also be chosen to replace any qualifying teams that choose not to continue to the next competition level.</w:t>
      </w:r>
    </w:p>
    <w:p w14:paraId="5F9C9F4B" w14:textId="77777777" w:rsidR="006935D1" w:rsidRPr="006935D1" w:rsidRDefault="006935D1" w:rsidP="006935D1">
      <w:pPr>
        <w:pStyle w:val="ListParagraph"/>
        <w:rPr>
          <w:rFonts w:ascii="Times New Roman" w:hAnsi="Times New Roman" w:cs="Times New Roman"/>
        </w:rPr>
      </w:pPr>
    </w:p>
    <w:p w14:paraId="1DEE721E" w14:textId="77777777" w:rsidR="006935D1" w:rsidRDefault="006935D1" w:rsidP="006935D1">
      <w:pPr>
        <w:pStyle w:val="ListParagraph"/>
        <w:rPr>
          <w:rFonts w:ascii="Times New Roman" w:hAnsi="Times New Roman" w:cs="Times New Roman"/>
        </w:rPr>
      </w:pPr>
    </w:p>
    <w:p w14:paraId="7D621CBC" w14:textId="530A71FE" w:rsidR="001A717E" w:rsidRDefault="00B6756B" w:rsidP="00B6756B">
      <w:pPr>
        <w:pStyle w:val="ListParagraph"/>
        <w:numPr>
          <w:ilvl w:val="0"/>
          <w:numId w:val="6"/>
        </w:numPr>
        <w:rPr>
          <w:rFonts w:ascii="Times New Roman" w:hAnsi="Times New Roman" w:cs="Times New Roman"/>
        </w:rPr>
      </w:pPr>
      <w:r>
        <w:rPr>
          <w:rFonts w:ascii="Times New Roman" w:hAnsi="Times New Roman" w:cs="Times New Roman"/>
          <w:b/>
          <w:bCs/>
        </w:rPr>
        <w:lastRenderedPageBreak/>
        <w:t xml:space="preserve">Seeding for State:  </w:t>
      </w:r>
      <w:r>
        <w:rPr>
          <w:rFonts w:ascii="Times New Roman" w:hAnsi="Times New Roman" w:cs="Times New Roman"/>
        </w:rPr>
        <w:t xml:space="preserve">The state coordinator, using results provided by district hosts, will create state tournament </w:t>
      </w:r>
      <w:r w:rsidR="001B6115">
        <w:rPr>
          <w:rFonts w:ascii="Times New Roman" w:hAnsi="Times New Roman" w:cs="Times New Roman"/>
        </w:rPr>
        <w:t xml:space="preserve">pools for high school and middle schools.  Teams will be placed in pools in alternating fashion </w:t>
      </w:r>
      <w:r w:rsidR="001B6115">
        <w:rPr>
          <w:rFonts w:ascii="Times New Roman" w:hAnsi="Times New Roman" w:cs="Times New Roman"/>
          <w:b/>
          <w:bCs/>
        </w:rPr>
        <w:t xml:space="preserve">based on their </w:t>
      </w:r>
      <w:r w:rsidR="009A4A52">
        <w:rPr>
          <w:rFonts w:ascii="Times New Roman" w:hAnsi="Times New Roman" w:cs="Times New Roman"/>
          <w:b/>
          <w:bCs/>
        </w:rPr>
        <w:t>points per game (PPG) average from district play</w:t>
      </w:r>
      <w:r w:rsidR="009A4A52">
        <w:rPr>
          <w:rFonts w:ascii="Times New Roman" w:hAnsi="Times New Roman" w:cs="Times New Roman"/>
        </w:rPr>
        <w:t xml:space="preserve"> in the following manner:</w:t>
      </w:r>
    </w:p>
    <w:p w14:paraId="4347E112" w14:textId="487D00EA" w:rsidR="009A4A52" w:rsidRDefault="009A4A52" w:rsidP="007431F0">
      <w:pPr>
        <w:pStyle w:val="ListParagraph"/>
        <w:ind w:left="2160"/>
        <w:rPr>
          <w:rFonts w:ascii="Times New Roman" w:hAnsi="Times New Roman" w:cs="Times New Roman"/>
          <w:b/>
          <w:bCs/>
        </w:rPr>
      </w:pPr>
    </w:p>
    <w:p w14:paraId="4C39CFB6" w14:textId="65D1D063" w:rsidR="007431F0" w:rsidRPr="007431F0" w:rsidRDefault="007431F0" w:rsidP="007431F0">
      <w:pPr>
        <w:pStyle w:val="ListParagraph"/>
        <w:ind w:left="2880"/>
        <w:rPr>
          <w:rFonts w:ascii="Times New Roman" w:hAnsi="Times New Roman" w:cs="Times New Roman"/>
        </w:rPr>
      </w:pPr>
      <w:r>
        <w:rPr>
          <w:rFonts w:ascii="Times New Roman" w:hAnsi="Times New Roman" w:cs="Times New Roman"/>
          <w:u w:val="single"/>
        </w:rPr>
        <w:t>Pool A</w:t>
      </w:r>
      <w:r>
        <w:rPr>
          <w:rFonts w:ascii="Times New Roman" w:hAnsi="Times New Roman" w:cs="Times New Roman"/>
        </w:rPr>
        <w:tab/>
      </w:r>
      <w:r>
        <w:rPr>
          <w:rFonts w:ascii="Times New Roman" w:hAnsi="Times New Roman" w:cs="Times New Roman"/>
        </w:rPr>
        <w:tab/>
      </w:r>
      <w:r w:rsidRPr="00ED3C7E">
        <w:rPr>
          <w:rFonts w:ascii="Times New Roman" w:hAnsi="Times New Roman" w:cs="Times New Roman"/>
          <w:u w:val="single"/>
        </w:rPr>
        <w:t>Pool B</w:t>
      </w:r>
      <w:r w:rsidR="00EE60B4">
        <w:rPr>
          <w:rFonts w:ascii="Times New Roman" w:hAnsi="Times New Roman" w:cs="Times New Roman"/>
        </w:rPr>
        <w:tab/>
      </w:r>
      <w:r w:rsidR="00EE60B4">
        <w:rPr>
          <w:rFonts w:ascii="Times New Roman" w:hAnsi="Times New Roman" w:cs="Times New Roman"/>
        </w:rPr>
        <w:tab/>
      </w:r>
      <w:r w:rsidR="00EE60B4" w:rsidRPr="00ED3C7E">
        <w:rPr>
          <w:rFonts w:ascii="Times New Roman" w:hAnsi="Times New Roman" w:cs="Times New Roman"/>
          <w:u w:val="single"/>
        </w:rPr>
        <w:t>Pool C</w:t>
      </w:r>
      <w:r w:rsidR="00EE60B4" w:rsidRPr="00ED3C7E">
        <w:rPr>
          <w:rFonts w:ascii="Times New Roman" w:hAnsi="Times New Roman" w:cs="Times New Roman"/>
          <w:u w:val="single"/>
        </w:rPr>
        <w:tab/>
      </w:r>
      <w:r w:rsidR="00EE60B4">
        <w:rPr>
          <w:rFonts w:ascii="Times New Roman" w:hAnsi="Times New Roman" w:cs="Times New Roman"/>
        </w:rPr>
        <w:tab/>
      </w:r>
      <w:r w:rsidR="00EE60B4" w:rsidRPr="00ED3C7E">
        <w:rPr>
          <w:rFonts w:ascii="Times New Roman" w:hAnsi="Times New Roman" w:cs="Times New Roman"/>
          <w:u w:val="single"/>
        </w:rPr>
        <w:t>Pool D</w:t>
      </w:r>
    </w:p>
    <w:p w14:paraId="49AF371D" w14:textId="6B9A1D78" w:rsidR="00332815" w:rsidRDefault="00EE60B4" w:rsidP="00C94567">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2E4E64">
        <w:rPr>
          <w:rFonts w:ascii="Times New Roman" w:hAnsi="Times New Roman" w:cs="Times New Roman"/>
        </w:rPr>
        <w:t>`</w:t>
      </w:r>
      <w:r w:rsidR="002E4E64">
        <w:rPr>
          <w:rFonts w:ascii="Times New Roman" w:hAnsi="Times New Roman" w:cs="Times New Roman"/>
        </w:rPr>
        <w:tab/>
      </w:r>
      <w:r>
        <w:rPr>
          <w:rFonts w:ascii="Times New Roman" w:hAnsi="Times New Roman" w:cs="Times New Roman"/>
        </w:rPr>
        <w:t>Team 1</w:t>
      </w:r>
      <w:r>
        <w:rPr>
          <w:rFonts w:ascii="Times New Roman" w:hAnsi="Times New Roman" w:cs="Times New Roman"/>
        </w:rPr>
        <w:tab/>
      </w:r>
      <w:r>
        <w:rPr>
          <w:rFonts w:ascii="Times New Roman" w:hAnsi="Times New Roman" w:cs="Times New Roman"/>
        </w:rPr>
        <w:tab/>
        <w:t>Team 2</w:t>
      </w:r>
      <w:r>
        <w:rPr>
          <w:rFonts w:ascii="Times New Roman" w:hAnsi="Times New Roman" w:cs="Times New Roman"/>
        </w:rPr>
        <w:tab/>
      </w:r>
      <w:r>
        <w:rPr>
          <w:rFonts w:ascii="Times New Roman" w:hAnsi="Times New Roman" w:cs="Times New Roman"/>
        </w:rPr>
        <w:tab/>
        <w:t>Team 3</w:t>
      </w:r>
      <w:r>
        <w:rPr>
          <w:rFonts w:ascii="Times New Roman" w:hAnsi="Times New Roman" w:cs="Times New Roman"/>
        </w:rPr>
        <w:tab/>
      </w:r>
      <w:r>
        <w:rPr>
          <w:rFonts w:ascii="Times New Roman" w:hAnsi="Times New Roman" w:cs="Times New Roman"/>
        </w:rPr>
        <w:tab/>
        <w:t>Team 4</w:t>
      </w:r>
    </w:p>
    <w:p w14:paraId="1DBB5C9D" w14:textId="2AD3DAD9" w:rsidR="00EE60B4" w:rsidRDefault="00EE60B4" w:rsidP="00C94567">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Team 8</w:t>
      </w:r>
      <w:r>
        <w:rPr>
          <w:rFonts w:ascii="Times New Roman" w:hAnsi="Times New Roman" w:cs="Times New Roman"/>
        </w:rPr>
        <w:tab/>
      </w:r>
      <w:r>
        <w:rPr>
          <w:rFonts w:ascii="Times New Roman" w:hAnsi="Times New Roman" w:cs="Times New Roman"/>
        </w:rPr>
        <w:tab/>
        <w:t>Team 7</w:t>
      </w:r>
      <w:r>
        <w:rPr>
          <w:rFonts w:ascii="Times New Roman" w:hAnsi="Times New Roman" w:cs="Times New Roman"/>
        </w:rPr>
        <w:tab/>
      </w:r>
      <w:r>
        <w:rPr>
          <w:rFonts w:ascii="Times New Roman" w:hAnsi="Times New Roman" w:cs="Times New Roman"/>
        </w:rPr>
        <w:tab/>
        <w:t>Team 6</w:t>
      </w:r>
      <w:r>
        <w:rPr>
          <w:rFonts w:ascii="Times New Roman" w:hAnsi="Times New Roman" w:cs="Times New Roman"/>
        </w:rPr>
        <w:tab/>
      </w:r>
      <w:r>
        <w:rPr>
          <w:rFonts w:ascii="Times New Roman" w:hAnsi="Times New Roman" w:cs="Times New Roman"/>
        </w:rPr>
        <w:tab/>
        <w:t>Team 5</w:t>
      </w:r>
    </w:p>
    <w:p w14:paraId="6203E002" w14:textId="6AA616E9" w:rsidR="00EE60B4" w:rsidRDefault="00EE60B4" w:rsidP="00C94567">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Team 9</w:t>
      </w:r>
      <w:r>
        <w:rPr>
          <w:rFonts w:ascii="Times New Roman" w:hAnsi="Times New Roman" w:cs="Times New Roman"/>
        </w:rPr>
        <w:tab/>
      </w:r>
      <w:r>
        <w:rPr>
          <w:rFonts w:ascii="Times New Roman" w:hAnsi="Times New Roman" w:cs="Times New Roman"/>
        </w:rPr>
        <w:tab/>
        <w:t>Team 10</w:t>
      </w:r>
      <w:r>
        <w:rPr>
          <w:rFonts w:ascii="Times New Roman" w:hAnsi="Times New Roman" w:cs="Times New Roman"/>
        </w:rPr>
        <w:tab/>
        <w:t>Team 11</w:t>
      </w:r>
      <w:r>
        <w:rPr>
          <w:rFonts w:ascii="Times New Roman" w:hAnsi="Times New Roman" w:cs="Times New Roman"/>
        </w:rPr>
        <w:tab/>
        <w:t>Team 12</w:t>
      </w:r>
    </w:p>
    <w:p w14:paraId="599B252C" w14:textId="5F6D46A4" w:rsidR="00EE60B4" w:rsidRDefault="00EE60B4" w:rsidP="00C94567">
      <w:pPr>
        <w:pStyle w:val="ListParagrap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Team </w:t>
      </w:r>
      <w:r w:rsidR="002E4E64">
        <w:rPr>
          <w:rFonts w:ascii="Times New Roman" w:hAnsi="Times New Roman" w:cs="Times New Roman"/>
        </w:rPr>
        <w:t>16</w:t>
      </w:r>
      <w:r w:rsidR="002E4E64">
        <w:rPr>
          <w:rFonts w:ascii="Times New Roman" w:hAnsi="Times New Roman" w:cs="Times New Roman"/>
        </w:rPr>
        <w:tab/>
        <w:t>Team 15</w:t>
      </w:r>
      <w:r w:rsidR="002E4E64">
        <w:rPr>
          <w:rFonts w:ascii="Times New Roman" w:hAnsi="Times New Roman" w:cs="Times New Roman"/>
        </w:rPr>
        <w:tab/>
        <w:t>Team 14</w:t>
      </w:r>
      <w:r w:rsidR="002E4E64">
        <w:rPr>
          <w:rFonts w:ascii="Times New Roman" w:hAnsi="Times New Roman" w:cs="Times New Roman"/>
        </w:rPr>
        <w:tab/>
        <w:t>Team 13</w:t>
      </w:r>
    </w:p>
    <w:p w14:paraId="4C9A7FEE" w14:textId="77777777" w:rsidR="002E4E64" w:rsidRDefault="002E4E64" w:rsidP="00C94567">
      <w:pPr>
        <w:pStyle w:val="ListParagraph"/>
        <w:rPr>
          <w:rFonts w:ascii="Times New Roman" w:hAnsi="Times New Roman" w:cs="Times New Roman"/>
        </w:rPr>
      </w:pPr>
    </w:p>
    <w:p w14:paraId="228EE746" w14:textId="5C7152F8" w:rsidR="002E4E64" w:rsidRDefault="002E4E64" w:rsidP="002E4E64">
      <w:pPr>
        <w:pStyle w:val="ListParagraph"/>
        <w:rPr>
          <w:rFonts w:ascii="Times New Roman" w:hAnsi="Times New Roman" w:cs="Times New Roman"/>
        </w:rPr>
      </w:pPr>
      <w:r>
        <w:rPr>
          <w:rFonts w:ascii="Times New Roman" w:hAnsi="Times New Roman" w:cs="Times New Roman"/>
        </w:rPr>
        <w:t>Ties for any place in the tournament field will be broken using tie-breaking criteria set forth in Procedure 1</w:t>
      </w:r>
      <w:r w:rsidR="00BB06DE">
        <w:rPr>
          <w:rFonts w:ascii="Times New Roman" w:hAnsi="Times New Roman" w:cs="Times New Roman"/>
        </w:rPr>
        <w:t>7</w:t>
      </w:r>
      <w:r>
        <w:rPr>
          <w:rFonts w:ascii="Times New Roman" w:hAnsi="Times New Roman" w:cs="Times New Roman"/>
        </w:rPr>
        <w:t>.</w:t>
      </w:r>
    </w:p>
    <w:p w14:paraId="64EDE3FB" w14:textId="2CF341A0" w:rsidR="00923461" w:rsidRDefault="00923461" w:rsidP="002E4E64">
      <w:pPr>
        <w:pStyle w:val="ListParagraph"/>
        <w:rPr>
          <w:rFonts w:ascii="Times New Roman" w:hAnsi="Times New Roman" w:cs="Times New Roman"/>
        </w:rPr>
      </w:pPr>
      <w:r>
        <w:rPr>
          <w:rFonts w:ascii="Times New Roman" w:hAnsi="Times New Roman" w:cs="Times New Roman"/>
        </w:rPr>
        <w:t xml:space="preserve"> </w:t>
      </w:r>
    </w:p>
    <w:p w14:paraId="4C1A0243" w14:textId="676C4313" w:rsidR="002E4E64" w:rsidRDefault="006D3174" w:rsidP="006D3174">
      <w:pPr>
        <w:pStyle w:val="ListParagraph"/>
        <w:numPr>
          <w:ilvl w:val="0"/>
          <w:numId w:val="6"/>
        </w:numPr>
        <w:rPr>
          <w:rFonts w:ascii="Times New Roman" w:hAnsi="Times New Roman" w:cs="Times New Roman"/>
        </w:rPr>
      </w:pPr>
      <w:r>
        <w:rPr>
          <w:rFonts w:ascii="Times New Roman" w:hAnsi="Times New Roman" w:cs="Times New Roman"/>
          <w:b/>
          <w:bCs/>
        </w:rPr>
        <w:t>Teams Advancing to Play</w:t>
      </w:r>
      <w:r w:rsidR="00C754C8">
        <w:rPr>
          <w:rFonts w:ascii="Times New Roman" w:hAnsi="Times New Roman" w:cs="Times New Roman"/>
          <w:b/>
          <w:bCs/>
        </w:rPr>
        <w:t>o</w:t>
      </w:r>
      <w:r>
        <w:rPr>
          <w:rFonts w:ascii="Times New Roman" w:hAnsi="Times New Roman" w:cs="Times New Roman"/>
          <w:b/>
          <w:bCs/>
        </w:rPr>
        <w:t xml:space="preserve">ffs of State Tournament:  </w:t>
      </w:r>
      <w:r w:rsidRPr="00923461">
        <w:rPr>
          <w:rFonts w:ascii="Times New Roman" w:hAnsi="Times New Roman" w:cs="Times New Roman"/>
        </w:rPr>
        <w:t>Play</w:t>
      </w:r>
      <w:r w:rsidR="00C754C8">
        <w:rPr>
          <w:rFonts w:ascii="Times New Roman" w:hAnsi="Times New Roman" w:cs="Times New Roman"/>
        </w:rPr>
        <w:t>o</w:t>
      </w:r>
      <w:r w:rsidRPr="00923461">
        <w:rPr>
          <w:rFonts w:ascii="Times New Roman" w:hAnsi="Times New Roman" w:cs="Times New Roman"/>
        </w:rPr>
        <w:t xml:space="preserve">ff </w:t>
      </w:r>
      <w:r w:rsidR="00923461" w:rsidRPr="00923461">
        <w:rPr>
          <w:rFonts w:ascii="Times New Roman" w:hAnsi="Times New Roman" w:cs="Times New Roman"/>
        </w:rPr>
        <w:t>teams shall be equal to no more than one-half</w:t>
      </w:r>
      <w:r w:rsidR="00923461">
        <w:rPr>
          <w:rFonts w:ascii="Times New Roman" w:hAnsi="Times New Roman" w:cs="Times New Roman"/>
        </w:rPr>
        <w:t xml:space="preserve"> the number of participants with a minimum of 6 teams and a maximum of 8 teams advancing.  Pool winners will </w:t>
      </w:r>
      <w:r w:rsidR="006B7886">
        <w:rPr>
          <w:rFonts w:ascii="Times New Roman" w:hAnsi="Times New Roman" w:cs="Times New Roman"/>
        </w:rPr>
        <w:t xml:space="preserve">advance automatically (See Procedure </w:t>
      </w:r>
      <w:r w:rsidR="00001AF2">
        <w:rPr>
          <w:rFonts w:ascii="Times New Roman" w:hAnsi="Times New Roman" w:cs="Times New Roman"/>
        </w:rPr>
        <w:t xml:space="preserve">11 </w:t>
      </w:r>
      <w:r w:rsidR="006B7886">
        <w:rPr>
          <w:rFonts w:ascii="Times New Roman" w:hAnsi="Times New Roman" w:cs="Times New Roman"/>
        </w:rPr>
        <w:t xml:space="preserve">for determining pool winners).  Pool runner-up teams </w:t>
      </w:r>
      <w:r w:rsidR="00512F8C">
        <w:rPr>
          <w:rFonts w:ascii="Times New Roman" w:hAnsi="Times New Roman" w:cs="Times New Roman"/>
        </w:rPr>
        <w:t xml:space="preserve">may advance if their inclusion allows for wildcard teams to be selected from the remaining teams.  Wildcard teams will be chosen </w:t>
      </w:r>
      <w:r w:rsidR="00512F8C">
        <w:rPr>
          <w:rFonts w:ascii="Times New Roman" w:hAnsi="Times New Roman" w:cs="Times New Roman"/>
          <w:b/>
          <w:bCs/>
        </w:rPr>
        <w:t xml:space="preserve">based on average points scored per game.  </w:t>
      </w:r>
      <w:r w:rsidR="00512F8C">
        <w:rPr>
          <w:rFonts w:ascii="Times New Roman" w:hAnsi="Times New Roman" w:cs="Times New Roman"/>
        </w:rPr>
        <w:t>Ties for playoff slots will be broken using the tie-breaking criteria set forth in Procedure 1</w:t>
      </w:r>
      <w:r w:rsidR="00BB06DE">
        <w:rPr>
          <w:rFonts w:ascii="Times New Roman" w:hAnsi="Times New Roman" w:cs="Times New Roman"/>
        </w:rPr>
        <w:t>7</w:t>
      </w:r>
      <w:r w:rsidR="00512F8C">
        <w:rPr>
          <w:rFonts w:ascii="Times New Roman" w:hAnsi="Times New Roman" w:cs="Times New Roman"/>
        </w:rPr>
        <w:t>.</w:t>
      </w:r>
    </w:p>
    <w:p w14:paraId="5FDAD0CF" w14:textId="77777777" w:rsidR="00044C9E" w:rsidRDefault="00044C9E" w:rsidP="00044C9E">
      <w:pPr>
        <w:pStyle w:val="ListParagraph"/>
        <w:rPr>
          <w:rFonts w:ascii="Times New Roman" w:hAnsi="Times New Roman" w:cs="Times New Roman"/>
        </w:rPr>
      </w:pPr>
    </w:p>
    <w:p w14:paraId="2E3F9491" w14:textId="75C1439E" w:rsidR="009D6B52" w:rsidRPr="009D6B52" w:rsidRDefault="00206A4D" w:rsidP="009D6B52">
      <w:pPr>
        <w:pStyle w:val="ListParagraph"/>
        <w:numPr>
          <w:ilvl w:val="0"/>
          <w:numId w:val="6"/>
        </w:numPr>
        <w:rPr>
          <w:rFonts w:ascii="Times New Roman" w:hAnsi="Times New Roman" w:cs="Times New Roman"/>
        </w:rPr>
      </w:pPr>
      <w:r>
        <w:rPr>
          <w:rFonts w:ascii="Times New Roman" w:hAnsi="Times New Roman" w:cs="Times New Roman"/>
          <w:b/>
          <w:bCs/>
        </w:rPr>
        <w:t>Seeding for Play</w:t>
      </w:r>
      <w:r w:rsidR="00B75E1E">
        <w:rPr>
          <w:rFonts w:ascii="Times New Roman" w:hAnsi="Times New Roman" w:cs="Times New Roman"/>
          <w:b/>
          <w:bCs/>
        </w:rPr>
        <w:t>o</w:t>
      </w:r>
      <w:r>
        <w:rPr>
          <w:rFonts w:ascii="Times New Roman" w:hAnsi="Times New Roman" w:cs="Times New Roman"/>
          <w:b/>
          <w:bCs/>
        </w:rPr>
        <w:t xml:space="preserve">ffs.  </w:t>
      </w:r>
      <w:r>
        <w:rPr>
          <w:rFonts w:ascii="Times New Roman" w:hAnsi="Times New Roman" w:cs="Times New Roman"/>
        </w:rPr>
        <w:t xml:space="preserve">After all playoff slots have been determined, teams will be seeded </w:t>
      </w:r>
      <w:r>
        <w:rPr>
          <w:rFonts w:ascii="Times New Roman" w:hAnsi="Times New Roman" w:cs="Times New Roman"/>
          <w:b/>
          <w:bCs/>
        </w:rPr>
        <w:t xml:space="preserve">based on average points scored per game.  </w:t>
      </w:r>
      <w:r w:rsidR="00A56D32">
        <w:rPr>
          <w:rFonts w:ascii="Times New Roman" w:hAnsi="Times New Roman" w:cs="Times New Roman"/>
        </w:rPr>
        <w:t xml:space="preserve">Ties for seeding will be broken using the tie-breaking criteria </w:t>
      </w:r>
      <w:r w:rsidR="00044C9E">
        <w:rPr>
          <w:rFonts w:ascii="Times New Roman" w:hAnsi="Times New Roman" w:cs="Times New Roman"/>
        </w:rPr>
        <w:t>set forth in Procedure 1</w:t>
      </w:r>
      <w:r w:rsidR="004E7C95">
        <w:rPr>
          <w:rFonts w:ascii="Times New Roman" w:hAnsi="Times New Roman" w:cs="Times New Roman"/>
        </w:rPr>
        <w:t>7</w:t>
      </w:r>
      <w:r w:rsidR="00044C9E">
        <w:rPr>
          <w:rFonts w:ascii="Times New Roman" w:hAnsi="Times New Roman" w:cs="Times New Roman"/>
        </w:rPr>
        <w:t>.  If six teams advance to the playoff rounds, the first round of the playoffs will be a bye round for the top two seeds.</w:t>
      </w:r>
    </w:p>
    <w:p w14:paraId="20B89A8A" w14:textId="77777777" w:rsidR="009D6B52" w:rsidRPr="009D6B52" w:rsidRDefault="009D6B52" w:rsidP="009D6B52">
      <w:pPr>
        <w:pStyle w:val="ListParagraph"/>
        <w:rPr>
          <w:rFonts w:ascii="Times New Roman" w:hAnsi="Times New Roman" w:cs="Times New Roman"/>
        </w:rPr>
      </w:pPr>
    </w:p>
    <w:p w14:paraId="5032A0F5" w14:textId="0299BA15" w:rsidR="009D6B52" w:rsidRPr="009D6B52" w:rsidRDefault="005F3E97" w:rsidP="009D6B52">
      <w:pPr>
        <w:pStyle w:val="ListParagraph"/>
        <w:numPr>
          <w:ilvl w:val="0"/>
          <w:numId w:val="6"/>
        </w:numPr>
        <w:rPr>
          <w:rFonts w:ascii="Times New Roman" w:hAnsi="Times New Roman" w:cs="Times New Roman"/>
        </w:rPr>
      </w:pPr>
      <w:r>
        <w:rPr>
          <w:rFonts w:ascii="Times New Roman" w:hAnsi="Times New Roman" w:cs="Times New Roman"/>
          <w:b/>
          <w:bCs/>
        </w:rPr>
        <w:t xml:space="preserve">Tie-breaking Procedures for Selecting Wildcard Teams, Seeding of Teams for State, Selecting Playoff Teams, and Seeding Teams for Playoffs:  </w:t>
      </w:r>
      <w:r>
        <w:rPr>
          <w:rFonts w:ascii="Times New Roman" w:hAnsi="Times New Roman" w:cs="Times New Roman"/>
        </w:rPr>
        <w:t>If two teams are tied for the same place, tie-breaking factors will be applied in the following order:</w:t>
      </w:r>
    </w:p>
    <w:p w14:paraId="1A4FAE00" w14:textId="77777777" w:rsidR="009D6B52" w:rsidRDefault="009D6B52" w:rsidP="009D6B52">
      <w:pPr>
        <w:pStyle w:val="ListParagraph"/>
        <w:ind w:left="1440"/>
        <w:rPr>
          <w:rFonts w:ascii="Times New Roman" w:hAnsi="Times New Roman" w:cs="Times New Roman"/>
        </w:rPr>
      </w:pPr>
    </w:p>
    <w:p w14:paraId="4A5232EF" w14:textId="5E84737F" w:rsidR="005F3E97" w:rsidRDefault="00FF2193" w:rsidP="005F3E97">
      <w:pPr>
        <w:pStyle w:val="ListParagraph"/>
        <w:numPr>
          <w:ilvl w:val="0"/>
          <w:numId w:val="9"/>
        </w:numPr>
        <w:rPr>
          <w:rFonts w:ascii="Times New Roman" w:hAnsi="Times New Roman" w:cs="Times New Roman"/>
        </w:rPr>
      </w:pPr>
      <w:r>
        <w:rPr>
          <w:rFonts w:ascii="Times New Roman" w:hAnsi="Times New Roman" w:cs="Times New Roman"/>
        </w:rPr>
        <w:t>Head-to-head competition at the tournament in which the tie occurred.</w:t>
      </w:r>
    </w:p>
    <w:p w14:paraId="536AE6B1" w14:textId="0360869F" w:rsidR="00FF2193" w:rsidRDefault="00FF2193" w:rsidP="005F3E97">
      <w:pPr>
        <w:pStyle w:val="ListParagraph"/>
        <w:numPr>
          <w:ilvl w:val="0"/>
          <w:numId w:val="9"/>
        </w:numPr>
        <w:rPr>
          <w:rFonts w:ascii="Times New Roman" w:hAnsi="Times New Roman" w:cs="Times New Roman"/>
        </w:rPr>
      </w:pPr>
      <w:r>
        <w:rPr>
          <w:rFonts w:ascii="Times New Roman" w:hAnsi="Times New Roman" w:cs="Times New Roman"/>
        </w:rPr>
        <w:t>Win-</w:t>
      </w:r>
      <w:r w:rsidR="00C478A9">
        <w:rPr>
          <w:rFonts w:ascii="Times New Roman" w:hAnsi="Times New Roman" w:cs="Times New Roman"/>
        </w:rPr>
        <w:t>l</w:t>
      </w:r>
      <w:r>
        <w:rPr>
          <w:rFonts w:ascii="Times New Roman" w:hAnsi="Times New Roman" w:cs="Times New Roman"/>
        </w:rPr>
        <w:t>oss record.</w:t>
      </w:r>
    </w:p>
    <w:p w14:paraId="43C546C2" w14:textId="49222805" w:rsidR="00FF2193" w:rsidRDefault="00FF2193" w:rsidP="005F3E97">
      <w:pPr>
        <w:pStyle w:val="ListParagraph"/>
        <w:numPr>
          <w:ilvl w:val="0"/>
          <w:numId w:val="9"/>
        </w:numPr>
        <w:rPr>
          <w:rFonts w:ascii="Times New Roman" w:hAnsi="Times New Roman" w:cs="Times New Roman"/>
        </w:rPr>
      </w:pPr>
      <w:r>
        <w:rPr>
          <w:rFonts w:ascii="Times New Roman" w:hAnsi="Times New Roman" w:cs="Times New Roman"/>
        </w:rPr>
        <w:t xml:space="preserve">Strength of preliminary schedule as defined by the team whose opponents have the highest PPG average, disregarding any matches in which said opponents competed </w:t>
      </w:r>
      <w:r w:rsidR="00C478A9">
        <w:rPr>
          <w:rFonts w:ascii="Times New Roman" w:hAnsi="Times New Roman" w:cs="Times New Roman"/>
        </w:rPr>
        <w:t>a</w:t>
      </w:r>
      <w:r>
        <w:rPr>
          <w:rFonts w:ascii="Times New Roman" w:hAnsi="Times New Roman" w:cs="Times New Roman"/>
        </w:rPr>
        <w:t>gainst the team(s) involved in the tie.</w:t>
      </w:r>
    </w:p>
    <w:p w14:paraId="6D824E95" w14:textId="21056834" w:rsidR="00C478A9" w:rsidRDefault="00C478A9" w:rsidP="005F3E97">
      <w:pPr>
        <w:pStyle w:val="ListParagraph"/>
        <w:numPr>
          <w:ilvl w:val="0"/>
          <w:numId w:val="9"/>
        </w:numPr>
        <w:rPr>
          <w:rFonts w:ascii="Times New Roman" w:hAnsi="Times New Roman" w:cs="Times New Roman"/>
        </w:rPr>
      </w:pPr>
      <w:r>
        <w:rPr>
          <w:rFonts w:ascii="Times New Roman" w:hAnsi="Times New Roman" w:cs="Times New Roman"/>
        </w:rPr>
        <w:t>Coin toss.</w:t>
      </w:r>
    </w:p>
    <w:p w14:paraId="7D388F05" w14:textId="77777777" w:rsidR="00401BD0" w:rsidRPr="00401BD0" w:rsidRDefault="00401BD0" w:rsidP="00401BD0">
      <w:pPr>
        <w:pStyle w:val="ListParagraph"/>
        <w:rPr>
          <w:rFonts w:ascii="Times New Roman" w:hAnsi="Times New Roman" w:cs="Times New Roman"/>
        </w:rPr>
      </w:pPr>
    </w:p>
    <w:p w14:paraId="779A240D" w14:textId="6CB880F8" w:rsidR="000015CF" w:rsidRDefault="000015CF" w:rsidP="000015CF">
      <w:pPr>
        <w:pStyle w:val="ListParagraph"/>
        <w:numPr>
          <w:ilvl w:val="0"/>
          <w:numId w:val="6"/>
        </w:numPr>
        <w:rPr>
          <w:rFonts w:ascii="Times New Roman" w:hAnsi="Times New Roman" w:cs="Times New Roman"/>
        </w:rPr>
      </w:pPr>
      <w:r>
        <w:rPr>
          <w:rFonts w:ascii="Times New Roman" w:hAnsi="Times New Roman" w:cs="Times New Roman"/>
          <w:b/>
          <w:bCs/>
        </w:rPr>
        <w:t xml:space="preserve">Tie-breaking for Three or More Teams:  </w:t>
      </w:r>
      <w:r>
        <w:rPr>
          <w:rFonts w:ascii="Times New Roman" w:hAnsi="Times New Roman" w:cs="Times New Roman"/>
        </w:rPr>
        <w:t>If three or more teams are tied for the same place, tie-breaking factors will be applied in order until at least one team is ranked lower than the other teams in the tie.  As long as teams remain tied</w:t>
      </w:r>
      <w:r w:rsidR="00401BD0">
        <w:rPr>
          <w:rFonts w:ascii="Times New Roman" w:hAnsi="Times New Roman" w:cs="Times New Roman"/>
        </w:rPr>
        <w:t>, the tie-breaking factors will be reapplied from the beginning until all teams have been ranked.</w:t>
      </w:r>
    </w:p>
    <w:p w14:paraId="38381596" w14:textId="77777777" w:rsidR="00307D6A" w:rsidRPr="00307D6A" w:rsidRDefault="00307D6A" w:rsidP="00307D6A">
      <w:pPr>
        <w:pStyle w:val="ListParagraph"/>
        <w:rPr>
          <w:rFonts w:ascii="Times New Roman" w:hAnsi="Times New Roman" w:cs="Times New Roman"/>
        </w:rPr>
      </w:pPr>
    </w:p>
    <w:p w14:paraId="3BA4AE4A" w14:textId="4CA89395" w:rsidR="00401BD0" w:rsidRDefault="00940C09" w:rsidP="000015CF">
      <w:pPr>
        <w:pStyle w:val="ListParagraph"/>
        <w:numPr>
          <w:ilvl w:val="0"/>
          <w:numId w:val="6"/>
        </w:numPr>
        <w:rPr>
          <w:rFonts w:ascii="Times New Roman" w:hAnsi="Times New Roman" w:cs="Times New Roman"/>
        </w:rPr>
      </w:pPr>
      <w:r>
        <w:rPr>
          <w:rFonts w:ascii="Times New Roman" w:hAnsi="Times New Roman" w:cs="Times New Roman"/>
          <w:b/>
          <w:bCs/>
        </w:rPr>
        <w:t xml:space="preserve">Forfeiture of Rounds:  </w:t>
      </w:r>
      <w:r>
        <w:rPr>
          <w:rFonts w:ascii="Times New Roman" w:hAnsi="Times New Roman" w:cs="Times New Roman"/>
        </w:rPr>
        <w:t>If a team forfeits a round, it will be given a loss with zero points and its opponent for that round will be awarded a win and earn a score for th</w:t>
      </w:r>
      <w:r w:rsidR="00307D6A">
        <w:rPr>
          <w:rFonts w:ascii="Times New Roman" w:hAnsi="Times New Roman" w:cs="Times New Roman"/>
        </w:rPr>
        <w:t>a</w:t>
      </w:r>
      <w:r>
        <w:rPr>
          <w:rFonts w:ascii="Times New Roman" w:hAnsi="Times New Roman" w:cs="Times New Roman"/>
        </w:rPr>
        <w:t>t round by playing empty chairs</w:t>
      </w:r>
      <w:r w:rsidR="00307D6A">
        <w:rPr>
          <w:rFonts w:ascii="Times New Roman" w:hAnsi="Times New Roman" w:cs="Times New Roman"/>
        </w:rPr>
        <w:t>.</w:t>
      </w:r>
    </w:p>
    <w:p w14:paraId="7CE021F8" w14:textId="77777777" w:rsidR="00307D6A" w:rsidRPr="00307D6A" w:rsidRDefault="00307D6A" w:rsidP="00307D6A">
      <w:pPr>
        <w:pStyle w:val="ListParagraph"/>
        <w:rPr>
          <w:rFonts w:ascii="Times New Roman" w:hAnsi="Times New Roman" w:cs="Times New Roman"/>
        </w:rPr>
      </w:pPr>
    </w:p>
    <w:p w14:paraId="6C1BAD9C" w14:textId="49D4883D" w:rsidR="00307D6A" w:rsidRDefault="00B94C28" w:rsidP="000015CF">
      <w:pPr>
        <w:pStyle w:val="ListParagraph"/>
        <w:numPr>
          <w:ilvl w:val="0"/>
          <w:numId w:val="6"/>
        </w:numPr>
        <w:rPr>
          <w:rFonts w:ascii="Times New Roman" w:hAnsi="Times New Roman" w:cs="Times New Roman"/>
        </w:rPr>
      </w:pPr>
      <w:r>
        <w:rPr>
          <w:rFonts w:ascii="Times New Roman" w:hAnsi="Times New Roman" w:cs="Times New Roman"/>
          <w:b/>
          <w:bCs/>
        </w:rPr>
        <w:t xml:space="preserve">State Tournament Finals:  </w:t>
      </w:r>
      <w:r>
        <w:rPr>
          <w:rFonts w:ascii="Times New Roman" w:hAnsi="Times New Roman" w:cs="Times New Roman"/>
        </w:rPr>
        <w:t>When two teams have advanced to the finals of the state tournament, the champion</w:t>
      </w:r>
      <w:r w:rsidR="00AF7D55">
        <w:rPr>
          <w:rFonts w:ascii="Times New Roman" w:hAnsi="Times New Roman" w:cs="Times New Roman"/>
        </w:rPr>
        <w:t xml:space="preserve"> of the tournament will be determined by playing a “best of three,” including preliminary matches between the two teams</w:t>
      </w:r>
      <w:r w:rsidR="00AE4047">
        <w:rPr>
          <w:rFonts w:ascii="Times New Roman" w:hAnsi="Times New Roman" w:cs="Times New Roman"/>
        </w:rPr>
        <w:t>, with the first team to win two games being declared the winner.  All normal ASCA rules will apply during these games, including the rules for sudden death tiebreakers.</w:t>
      </w:r>
    </w:p>
    <w:p w14:paraId="7B3CC388" w14:textId="77777777" w:rsidR="00AE4047" w:rsidRPr="00AE4047" w:rsidRDefault="00AE4047" w:rsidP="00AE4047">
      <w:pPr>
        <w:pStyle w:val="ListParagraph"/>
        <w:rPr>
          <w:rFonts w:ascii="Times New Roman" w:hAnsi="Times New Roman" w:cs="Times New Roman"/>
        </w:rPr>
      </w:pPr>
    </w:p>
    <w:p w14:paraId="5F101A82" w14:textId="1AEC7A90" w:rsidR="004849C5" w:rsidRPr="004849C5" w:rsidRDefault="00AE4047" w:rsidP="004849C5">
      <w:pPr>
        <w:pStyle w:val="ListParagraph"/>
        <w:numPr>
          <w:ilvl w:val="0"/>
          <w:numId w:val="6"/>
        </w:numPr>
        <w:rPr>
          <w:rFonts w:ascii="Times New Roman" w:hAnsi="Times New Roman" w:cs="Times New Roman"/>
        </w:rPr>
      </w:pPr>
      <w:r>
        <w:rPr>
          <w:rFonts w:ascii="Times New Roman" w:hAnsi="Times New Roman" w:cs="Times New Roman"/>
          <w:b/>
          <w:bCs/>
        </w:rPr>
        <w:t xml:space="preserve">Team Awards:  </w:t>
      </w:r>
      <w:r w:rsidR="007606A3">
        <w:rPr>
          <w:rFonts w:ascii="Times New Roman" w:hAnsi="Times New Roman" w:cs="Times New Roman"/>
        </w:rPr>
        <w:t>The State champions and three runners-up receive trophies</w:t>
      </w:r>
      <w:r w:rsidR="00CC3F37">
        <w:rPr>
          <w:rFonts w:ascii="Times New Roman" w:hAnsi="Times New Roman" w:cs="Times New Roman"/>
        </w:rPr>
        <w:t>.</w:t>
      </w:r>
      <w:r w:rsidR="007606A3">
        <w:rPr>
          <w:rFonts w:ascii="Times New Roman" w:hAnsi="Times New Roman" w:cs="Times New Roman"/>
        </w:rPr>
        <w:t xml:space="preserve">  Depending on the availability of funds, ASCA will award cash prizes to the first, second, third, and fourth place teams at the </w:t>
      </w:r>
      <w:r w:rsidR="009230C1">
        <w:rPr>
          <w:rFonts w:ascii="Times New Roman" w:hAnsi="Times New Roman" w:cs="Times New Roman"/>
        </w:rPr>
        <w:t xml:space="preserve">High School Division I, </w:t>
      </w:r>
      <w:r w:rsidR="00347986">
        <w:rPr>
          <w:rFonts w:ascii="Times New Roman" w:hAnsi="Times New Roman" w:cs="Times New Roman"/>
        </w:rPr>
        <w:t xml:space="preserve">II, and III State tournaments and at the </w:t>
      </w:r>
      <w:r w:rsidR="009230C1">
        <w:rPr>
          <w:rFonts w:ascii="Times New Roman" w:hAnsi="Times New Roman" w:cs="Times New Roman"/>
        </w:rPr>
        <w:t xml:space="preserve">Middle School Division </w:t>
      </w:r>
      <w:r w:rsidR="00301176">
        <w:rPr>
          <w:rFonts w:ascii="Times New Roman" w:hAnsi="Times New Roman" w:cs="Times New Roman"/>
        </w:rPr>
        <w:t>I and II</w:t>
      </w:r>
      <w:r w:rsidR="009230C1">
        <w:rPr>
          <w:rFonts w:ascii="Times New Roman" w:hAnsi="Times New Roman" w:cs="Times New Roman"/>
        </w:rPr>
        <w:t xml:space="preserve"> </w:t>
      </w:r>
      <w:r w:rsidR="00CC3F37">
        <w:rPr>
          <w:rFonts w:ascii="Times New Roman" w:hAnsi="Times New Roman" w:cs="Times New Roman"/>
        </w:rPr>
        <w:t>State tournaments as follows:</w:t>
      </w:r>
    </w:p>
    <w:p w14:paraId="4ECC7633" w14:textId="77777777" w:rsidR="004849C5" w:rsidRDefault="004849C5" w:rsidP="004849C5">
      <w:pPr>
        <w:pStyle w:val="ListParagraph"/>
        <w:ind w:left="1440"/>
        <w:rPr>
          <w:rFonts w:ascii="Times New Roman" w:hAnsi="Times New Roman" w:cs="Times New Roman"/>
        </w:rPr>
      </w:pPr>
    </w:p>
    <w:p w14:paraId="59FAE19C" w14:textId="7D26A673" w:rsidR="003D39B5" w:rsidRDefault="00E3541C" w:rsidP="003D39B5">
      <w:pPr>
        <w:pStyle w:val="ListParagraph"/>
        <w:numPr>
          <w:ilvl w:val="0"/>
          <w:numId w:val="10"/>
        </w:numPr>
        <w:rPr>
          <w:rFonts w:ascii="Times New Roman" w:hAnsi="Times New Roman" w:cs="Times New Roman"/>
        </w:rPr>
      </w:pPr>
      <w:r>
        <w:rPr>
          <w:rFonts w:ascii="Times New Roman" w:hAnsi="Times New Roman" w:cs="Times New Roman"/>
        </w:rPr>
        <w:t>First Place - $400.00</w:t>
      </w:r>
    </w:p>
    <w:p w14:paraId="3A629545" w14:textId="6388EB60" w:rsidR="00E3541C" w:rsidRDefault="00E3541C" w:rsidP="003D39B5">
      <w:pPr>
        <w:pStyle w:val="ListParagraph"/>
        <w:numPr>
          <w:ilvl w:val="0"/>
          <w:numId w:val="10"/>
        </w:numPr>
        <w:rPr>
          <w:rFonts w:ascii="Times New Roman" w:hAnsi="Times New Roman" w:cs="Times New Roman"/>
        </w:rPr>
      </w:pPr>
      <w:r>
        <w:rPr>
          <w:rFonts w:ascii="Times New Roman" w:hAnsi="Times New Roman" w:cs="Times New Roman"/>
        </w:rPr>
        <w:t>Second Place - $300.00</w:t>
      </w:r>
    </w:p>
    <w:p w14:paraId="1272B072" w14:textId="67349E1D" w:rsidR="00E3541C" w:rsidRDefault="00E3541C" w:rsidP="003D39B5">
      <w:pPr>
        <w:pStyle w:val="ListParagraph"/>
        <w:numPr>
          <w:ilvl w:val="0"/>
          <w:numId w:val="10"/>
        </w:numPr>
        <w:rPr>
          <w:rFonts w:ascii="Times New Roman" w:hAnsi="Times New Roman" w:cs="Times New Roman"/>
        </w:rPr>
      </w:pPr>
      <w:r>
        <w:rPr>
          <w:rFonts w:ascii="Times New Roman" w:hAnsi="Times New Roman" w:cs="Times New Roman"/>
        </w:rPr>
        <w:t>Third Place - $200.00</w:t>
      </w:r>
    </w:p>
    <w:p w14:paraId="6254E2FB" w14:textId="00E1F85E" w:rsidR="00922961" w:rsidRPr="00922961" w:rsidRDefault="00E3541C" w:rsidP="00922961">
      <w:pPr>
        <w:pStyle w:val="ListParagraph"/>
        <w:numPr>
          <w:ilvl w:val="0"/>
          <w:numId w:val="10"/>
        </w:numPr>
        <w:rPr>
          <w:rFonts w:ascii="Times New Roman" w:hAnsi="Times New Roman" w:cs="Times New Roman"/>
        </w:rPr>
      </w:pPr>
      <w:r>
        <w:rPr>
          <w:rFonts w:ascii="Times New Roman" w:hAnsi="Times New Roman" w:cs="Times New Roman"/>
        </w:rPr>
        <w:lastRenderedPageBreak/>
        <w:t>Fourth Place - $100</w:t>
      </w:r>
    </w:p>
    <w:p w14:paraId="0C1E234A" w14:textId="7AC6F33D" w:rsidR="00CC3F37" w:rsidRPr="00AD5FE5" w:rsidRDefault="00922961" w:rsidP="00AD5FE5">
      <w:pPr>
        <w:ind w:firstLine="720"/>
        <w:rPr>
          <w:rFonts w:ascii="Times New Roman" w:hAnsi="Times New Roman" w:cs="Times New Roman"/>
        </w:rPr>
      </w:pPr>
      <w:r>
        <w:rPr>
          <w:rFonts w:ascii="Times New Roman" w:hAnsi="Times New Roman" w:cs="Times New Roman"/>
        </w:rPr>
        <w:t xml:space="preserve">The </w:t>
      </w:r>
      <w:r w:rsidR="002A3627">
        <w:rPr>
          <w:rFonts w:ascii="Times New Roman" w:hAnsi="Times New Roman" w:cs="Times New Roman"/>
        </w:rPr>
        <w:t>first-place</w:t>
      </w:r>
      <w:r>
        <w:rPr>
          <w:rFonts w:ascii="Times New Roman" w:hAnsi="Times New Roman" w:cs="Times New Roman"/>
        </w:rPr>
        <w:t xml:space="preserve"> team at the Junior Varsity State tournament will be awarded $200.00</w:t>
      </w:r>
      <w:r w:rsidR="00AD5FE5">
        <w:rPr>
          <w:rFonts w:ascii="Times New Roman" w:hAnsi="Times New Roman" w:cs="Times New Roman"/>
        </w:rPr>
        <w:t>.</w:t>
      </w:r>
    </w:p>
    <w:p w14:paraId="3CEA85DC" w14:textId="5FF408F7" w:rsidR="00CC3F37" w:rsidRDefault="00AD5FE5" w:rsidP="000015CF">
      <w:pPr>
        <w:pStyle w:val="ListParagraph"/>
        <w:numPr>
          <w:ilvl w:val="0"/>
          <w:numId w:val="6"/>
        </w:numPr>
        <w:rPr>
          <w:rFonts w:ascii="Times New Roman" w:hAnsi="Times New Roman" w:cs="Times New Roman"/>
        </w:rPr>
      </w:pPr>
      <w:r>
        <w:rPr>
          <w:rFonts w:ascii="Times New Roman" w:hAnsi="Times New Roman" w:cs="Times New Roman"/>
          <w:b/>
          <w:bCs/>
        </w:rPr>
        <w:t xml:space="preserve">Individual Awards:  </w:t>
      </w:r>
      <w:r w:rsidR="002A3627">
        <w:rPr>
          <w:rFonts w:ascii="Times New Roman" w:hAnsi="Times New Roman" w:cs="Times New Roman"/>
        </w:rPr>
        <w:t xml:space="preserve">The top six </w:t>
      </w:r>
      <w:r w:rsidR="00EE4205">
        <w:rPr>
          <w:rFonts w:ascii="Times New Roman" w:hAnsi="Times New Roman" w:cs="Times New Roman"/>
        </w:rPr>
        <w:t xml:space="preserve">individual scorers in each High School Division, the top six individual scorers in </w:t>
      </w:r>
      <w:r w:rsidR="004D5398">
        <w:rPr>
          <w:rFonts w:ascii="Times New Roman" w:hAnsi="Times New Roman" w:cs="Times New Roman"/>
        </w:rPr>
        <w:t xml:space="preserve">the </w:t>
      </w:r>
      <w:r w:rsidR="00BB1267">
        <w:rPr>
          <w:rFonts w:ascii="Times New Roman" w:hAnsi="Times New Roman" w:cs="Times New Roman"/>
        </w:rPr>
        <w:t>Junior Varsity</w:t>
      </w:r>
      <w:r w:rsidR="004D5398">
        <w:rPr>
          <w:rFonts w:ascii="Times New Roman" w:hAnsi="Times New Roman" w:cs="Times New Roman"/>
        </w:rPr>
        <w:t xml:space="preserve"> Division,</w:t>
      </w:r>
      <w:r w:rsidR="00BB1267">
        <w:rPr>
          <w:rFonts w:ascii="Times New Roman" w:hAnsi="Times New Roman" w:cs="Times New Roman"/>
        </w:rPr>
        <w:t xml:space="preserve"> the top six individual scorers in each Middle School Division, and the top six individual scorers in the Elementary Division will be named to their respective All-Tournament Teams.  The selections will be made based on individual points per game in the preliminary rounds of the State Tournaments.  To be eligible, the player must have heard at least fifty percent of the questions asked.  Each member of the All-Tournament Teams will receive a medal.</w:t>
      </w:r>
      <w:r w:rsidR="00EE4205">
        <w:rPr>
          <w:rFonts w:ascii="Times New Roman" w:hAnsi="Times New Roman" w:cs="Times New Roman"/>
        </w:rPr>
        <w:t xml:space="preserve"> </w:t>
      </w:r>
    </w:p>
    <w:p w14:paraId="5AC4690A" w14:textId="77777777" w:rsidR="00D84CAF" w:rsidRDefault="00D84CAF" w:rsidP="00D84CAF">
      <w:pPr>
        <w:pStyle w:val="ListParagraph"/>
        <w:rPr>
          <w:rFonts w:ascii="Times New Roman" w:hAnsi="Times New Roman" w:cs="Times New Roman"/>
        </w:rPr>
      </w:pPr>
    </w:p>
    <w:p w14:paraId="5FC07379" w14:textId="3F9E011C" w:rsidR="004D5398" w:rsidRDefault="000E5B25" w:rsidP="00D84CAF">
      <w:pPr>
        <w:pStyle w:val="ListParagraph"/>
        <w:numPr>
          <w:ilvl w:val="0"/>
          <w:numId w:val="6"/>
        </w:numPr>
        <w:rPr>
          <w:rFonts w:ascii="Times New Roman" w:hAnsi="Times New Roman" w:cs="Times New Roman"/>
        </w:rPr>
      </w:pPr>
      <w:r w:rsidRPr="00D84CAF">
        <w:rPr>
          <w:rFonts w:ascii="Times New Roman" w:hAnsi="Times New Roman" w:cs="Times New Roman"/>
          <w:b/>
          <w:bCs/>
        </w:rPr>
        <w:t>Certification of Tournament Results:</w:t>
      </w:r>
      <w:r w:rsidRPr="00D84CAF">
        <w:rPr>
          <w:rFonts w:ascii="Times New Roman" w:hAnsi="Times New Roman" w:cs="Times New Roman"/>
        </w:rPr>
        <w:t xml:space="preserve">  The ASCA </w:t>
      </w:r>
      <w:r w:rsidR="00D84CAF" w:rsidRPr="00D84CAF">
        <w:rPr>
          <w:rFonts w:ascii="Times New Roman" w:hAnsi="Times New Roman" w:cs="Times New Roman"/>
        </w:rPr>
        <w:t xml:space="preserve">president or a designee will be on call for all tournaments.  While the results of the tournament will be unofficially announced on site, results will remain unofficial until certified by the ASCA </w:t>
      </w:r>
      <w:r w:rsidR="00120B4D">
        <w:rPr>
          <w:rFonts w:ascii="Times New Roman" w:hAnsi="Times New Roman" w:cs="Times New Roman"/>
        </w:rPr>
        <w:t>B</w:t>
      </w:r>
      <w:r w:rsidR="00D84CAF" w:rsidRPr="00D84CAF">
        <w:rPr>
          <w:rFonts w:ascii="Times New Roman" w:hAnsi="Times New Roman" w:cs="Times New Roman"/>
        </w:rPr>
        <w:t>oard and posted on the ASCA website.</w:t>
      </w:r>
    </w:p>
    <w:p w14:paraId="4E30A36F" w14:textId="77777777" w:rsidR="00981431" w:rsidRPr="00981431" w:rsidRDefault="00981431" w:rsidP="00981431">
      <w:pPr>
        <w:pStyle w:val="ListParagraph"/>
        <w:rPr>
          <w:rFonts w:ascii="Times New Roman" w:hAnsi="Times New Roman" w:cs="Times New Roman"/>
        </w:rPr>
      </w:pPr>
    </w:p>
    <w:p w14:paraId="7C6BC9FB" w14:textId="77777777" w:rsidR="00981431" w:rsidRPr="00D84CAF" w:rsidRDefault="00981431" w:rsidP="00981431">
      <w:pPr>
        <w:pStyle w:val="ListParagraph"/>
        <w:rPr>
          <w:rFonts w:ascii="Times New Roman" w:hAnsi="Times New Roman" w:cs="Times New Roman"/>
        </w:rPr>
      </w:pPr>
    </w:p>
    <w:p w14:paraId="63D93779" w14:textId="23FE87D4" w:rsidR="00D84CAF" w:rsidRDefault="00120B4D" w:rsidP="000015CF">
      <w:pPr>
        <w:pStyle w:val="ListParagraph"/>
        <w:numPr>
          <w:ilvl w:val="0"/>
          <w:numId w:val="6"/>
        </w:numPr>
        <w:rPr>
          <w:rFonts w:ascii="Times New Roman" w:hAnsi="Times New Roman" w:cs="Times New Roman"/>
        </w:rPr>
      </w:pPr>
      <w:r>
        <w:rPr>
          <w:rFonts w:ascii="Times New Roman" w:hAnsi="Times New Roman" w:cs="Times New Roman"/>
          <w:b/>
          <w:bCs/>
        </w:rPr>
        <w:t xml:space="preserve">Additional Awards for National Tournaments:  </w:t>
      </w:r>
      <w:r>
        <w:rPr>
          <w:rFonts w:ascii="Times New Roman" w:hAnsi="Times New Roman" w:cs="Times New Roman"/>
        </w:rPr>
        <w:t>ASCA may, at the Board</w:t>
      </w:r>
      <w:r w:rsidR="00795C15">
        <w:rPr>
          <w:rFonts w:ascii="Times New Roman" w:hAnsi="Times New Roman" w:cs="Times New Roman"/>
        </w:rPr>
        <w:t xml:space="preserve">’s discretion, provide financial </w:t>
      </w:r>
      <w:r w:rsidR="00981431">
        <w:rPr>
          <w:rFonts w:ascii="Times New Roman" w:hAnsi="Times New Roman" w:cs="Times New Roman"/>
        </w:rPr>
        <w:t>a</w:t>
      </w:r>
      <w:r w:rsidR="00795C15">
        <w:rPr>
          <w:rFonts w:ascii="Times New Roman" w:hAnsi="Times New Roman" w:cs="Times New Roman"/>
        </w:rPr>
        <w:t>ssistance to the High School Division I, Division II, and Division III and Middle School Division I and Division II</w:t>
      </w:r>
      <w:r w:rsidR="00826CD9">
        <w:rPr>
          <w:rFonts w:ascii="Times New Roman" w:hAnsi="Times New Roman" w:cs="Times New Roman"/>
        </w:rPr>
        <w:t xml:space="preserve"> state champions </w:t>
      </w:r>
      <w:r w:rsidR="00981431">
        <w:rPr>
          <w:rFonts w:ascii="Times New Roman" w:hAnsi="Times New Roman" w:cs="Times New Roman"/>
        </w:rPr>
        <w:t>to attend the national championship tournament of their choice.  The award will be made to the school upon presentation of proof of payment for the tournament.</w:t>
      </w:r>
    </w:p>
    <w:p w14:paraId="1DC04422" w14:textId="77777777" w:rsidR="00B722C1" w:rsidRDefault="00B722C1" w:rsidP="00B722C1">
      <w:pPr>
        <w:pStyle w:val="ListParagraph"/>
        <w:rPr>
          <w:rFonts w:ascii="Times New Roman" w:hAnsi="Times New Roman" w:cs="Times New Roman"/>
        </w:rPr>
      </w:pPr>
    </w:p>
    <w:p w14:paraId="5ABE2B61" w14:textId="3A834BAD" w:rsidR="00120B4D" w:rsidRDefault="007931D4" w:rsidP="000015CF">
      <w:pPr>
        <w:pStyle w:val="ListParagraph"/>
        <w:numPr>
          <w:ilvl w:val="0"/>
          <w:numId w:val="6"/>
        </w:numPr>
        <w:rPr>
          <w:rFonts w:ascii="Times New Roman" w:hAnsi="Times New Roman" w:cs="Times New Roman"/>
        </w:rPr>
      </w:pPr>
      <w:r>
        <w:rPr>
          <w:rFonts w:ascii="Times New Roman" w:hAnsi="Times New Roman" w:cs="Times New Roman"/>
          <w:b/>
          <w:bCs/>
        </w:rPr>
        <w:t xml:space="preserve">Classification Championships:  </w:t>
      </w:r>
      <w:r>
        <w:rPr>
          <w:rFonts w:ascii="Times New Roman" w:hAnsi="Times New Roman" w:cs="Times New Roman"/>
        </w:rPr>
        <w:t>In addition to awarding trophies to the overall state champion and the runners-up</w:t>
      </w:r>
      <w:r w:rsidR="00970D02">
        <w:rPr>
          <w:rFonts w:ascii="Times New Roman" w:hAnsi="Times New Roman" w:cs="Times New Roman"/>
        </w:rPr>
        <w:t>, trophies will also be awarded at the State Tournament to the champion of each classification (1</w:t>
      </w:r>
      <w:r w:rsidR="00BA3130">
        <w:rPr>
          <w:rFonts w:ascii="Times New Roman" w:hAnsi="Times New Roman" w:cs="Times New Roman"/>
        </w:rPr>
        <w:t>A through 7A non-selective public schools and an addition</w:t>
      </w:r>
      <w:r w:rsidR="0053198D">
        <w:rPr>
          <w:rFonts w:ascii="Times New Roman" w:hAnsi="Times New Roman" w:cs="Times New Roman"/>
        </w:rPr>
        <w:t>a</w:t>
      </w:r>
      <w:r w:rsidR="00BA3130">
        <w:rPr>
          <w:rFonts w:ascii="Times New Roman" w:hAnsi="Times New Roman" w:cs="Times New Roman"/>
        </w:rPr>
        <w:t xml:space="preserve">l class for </w:t>
      </w:r>
      <w:r w:rsidR="0053198D">
        <w:rPr>
          <w:rFonts w:ascii="Times New Roman" w:hAnsi="Times New Roman" w:cs="Times New Roman"/>
        </w:rPr>
        <w:t>all private and/or selective schools)</w:t>
      </w:r>
      <w:r w:rsidR="00B857EF">
        <w:rPr>
          <w:rFonts w:ascii="Times New Roman" w:hAnsi="Times New Roman" w:cs="Times New Roman"/>
        </w:rPr>
        <w:t xml:space="preserve"> represented by at least one State qualifier.  A classification championship can be earned in any of the following ways:</w:t>
      </w:r>
    </w:p>
    <w:p w14:paraId="235586FE" w14:textId="77777777" w:rsidR="00B722C1" w:rsidRDefault="00B722C1" w:rsidP="00B722C1">
      <w:pPr>
        <w:pStyle w:val="ListParagraph"/>
        <w:ind w:left="1440"/>
        <w:rPr>
          <w:rFonts w:ascii="Times New Roman" w:hAnsi="Times New Roman" w:cs="Times New Roman"/>
        </w:rPr>
      </w:pPr>
    </w:p>
    <w:p w14:paraId="38F5C403" w14:textId="74029D32" w:rsidR="002168DA" w:rsidRDefault="002168DA" w:rsidP="002168DA">
      <w:pPr>
        <w:pStyle w:val="ListParagraph"/>
        <w:numPr>
          <w:ilvl w:val="0"/>
          <w:numId w:val="11"/>
        </w:numPr>
        <w:rPr>
          <w:rFonts w:ascii="Times New Roman" w:hAnsi="Times New Roman" w:cs="Times New Roman"/>
        </w:rPr>
      </w:pPr>
      <w:r>
        <w:rPr>
          <w:rFonts w:ascii="Times New Roman" w:hAnsi="Times New Roman" w:cs="Times New Roman"/>
        </w:rPr>
        <w:t>Being the only team in one’s class to qualify for the State Tournament</w:t>
      </w:r>
    </w:p>
    <w:p w14:paraId="02C31972" w14:textId="7D86F323" w:rsidR="002168DA" w:rsidRDefault="002168DA" w:rsidP="002168DA">
      <w:pPr>
        <w:pStyle w:val="ListParagraph"/>
        <w:numPr>
          <w:ilvl w:val="0"/>
          <w:numId w:val="11"/>
        </w:numPr>
        <w:rPr>
          <w:rFonts w:ascii="Times New Roman" w:hAnsi="Times New Roman" w:cs="Times New Roman"/>
        </w:rPr>
      </w:pPr>
      <w:r>
        <w:rPr>
          <w:rFonts w:ascii="Times New Roman" w:hAnsi="Times New Roman" w:cs="Times New Roman"/>
        </w:rPr>
        <w:t>Defeating all the other teams in one’s classification head-to-head in the preliminary rounds.</w:t>
      </w:r>
    </w:p>
    <w:p w14:paraId="210A7505" w14:textId="46710665" w:rsidR="002168DA" w:rsidRDefault="002168DA" w:rsidP="002168DA">
      <w:pPr>
        <w:pStyle w:val="ListParagraph"/>
        <w:numPr>
          <w:ilvl w:val="0"/>
          <w:numId w:val="11"/>
        </w:numPr>
        <w:rPr>
          <w:rFonts w:ascii="Times New Roman" w:hAnsi="Times New Roman" w:cs="Times New Roman"/>
        </w:rPr>
      </w:pPr>
      <w:r>
        <w:rPr>
          <w:rFonts w:ascii="Times New Roman" w:hAnsi="Times New Roman" w:cs="Times New Roman"/>
        </w:rPr>
        <w:t>Being the only team in one’s class to advance to the State Semifinal round.</w:t>
      </w:r>
    </w:p>
    <w:p w14:paraId="53A92E8E" w14:textId="0FBFCE92" w:rsidR="002168DA" w:rsidRDefault="002168DA" w:rsidP="002168DA">
      <w:pPr>
        <w:pStyle w:val="ListParagraph"/>
        <w:numPr>
          <w:ilvl w:val="0"/>
          <w:numId w:val="11"/>
        </w:numPr>
        <w:rPr>
          <w:rFonts w:ascii="Times New Roman" w:hAnsi="Times New Roman" w:cs="Times New Roman"/>
        </w:rPr>
      </w:pPr>
      <w:r>
        <w:rPr>
          <w:rFonts w:ascii="Times New Roman" w:hAnsi="Times New Roman" w:cs="Times New Roman"/>
        </w:rPr>
        <w:t>Being the only team in one’s class to advance to the State Final rounds.</w:t>
      </w:r>
    </w:p>
    <w:p w14:paraId="37C47A2E" w14:textId="303244F6" w:rsidR="00B722C1" w:rsidRDefault="00B722C1" w:rsidP="002168DA">
      <w:pPr>
        <w:pStyle w:val="ListParagraph"/>
        <w:numPr>
          <w:ilvl w:val="0"/>
          <w:numId w:val="11"/>
        </w:numPr>
        <w:rPr>
          <w:rFonts w:ascii="Times New Roman" w:hAnsi="Times New Roman" w:cs="Times New Roman"/>
        </w:rPr>
      </w:pPr>
      <w:r>
        <w:rPr>
          <w:rFonts w:ascii="Times New Roman" w:hAnsi="Times New Roman" w:cs="Times New Roman"/>
        </w:rPr>
        <w:t>Winning the State Tournament Finals.</w:t>
      </w:r>
    </w:p>
    <w:p w14:paraId="0D559DCA" w14:textId="0640050E" w:rsidR="00B722C1" w:rsidRDefault="00B722C1" w:rsidP="002168DA">
      <w:pPr>
        <w:pStyle w:val="ListParagraph"/>
        <w:numPr>
          <w:ilvl w:val="0"/>
          <w:numId w:val="11"/>
        </w:numPr>
        <w:rPr>
          <w:rFonts w:ascii="Times New Roman" w:hAnsi="Times New Roman" w:cs="Times New Roman"/>
        </w:rPr>
      </w:pPr>
      <w:r>
        <w:rPr>
          <w:rFonts w:ascii="Times New Roman" w:hAnsi="Times New Roman" w:cs="Times New Roman"/>
        </w:rPr>
        <w:t>Defeating the only remaining team in one’s class in the Consolation Round.</w:t>
      </w:r>
    </w:p>
    <w:p w14:paraId="512324A4" w14:textId="77777777" w:rsidR="00630FFD" w:rsidRDefault="00630FFD" w:rsidP="00F468D3">
      <w:pPr>
        <w:pStyle w:val="ListParagraph"/>
        <w:ind w:left="1440"/>
        <w:rPr>
          <w:rFonts w:ascii="Times New Roman" w:hAnsi="Times New Roman" w:cs="Times New Roman"/>
        </w:rPr>
      </w:pPr>
    </w:p>
    <w:p w14:paraId="32D31000" w14:textId="17E96EF9" w:rsidR="00B722C1" w:rsidRDefault="0065004D" w:rsidP="00B722C1">
      <w:pPr>
        <w:pStyle w:val="ListParagraph"/>
        <w:numPr>
          <w:ilvl w:val="0"/>
          <w:numId w:val="6"/>
        </w:numPr>
        <w:rPr>
          <w:rFonts w:ascii="Times New Roman" w:hAnsi="Times New Roman" w:cs="Times New Roman"/>
        </w:rPr>
      </w:pPr>
      <w:r>
        <w:rPr>
          <w:rFonts w:ascii="Times New Roman" w:hAnsi="Times New Roman" w:cs="Times New Roman"/>
          <w:b/>
          <w:bCs/>
        </w:rPr>
        <w:t xml:space="preserve">Classification Championship Rankings:  </w:t>
      </w:r>
      <w:r>
        <w:rPr>
          <w:rFonts w:ascii="Times New Roman" w:hAnsi="Times New Roman" w:cs="Times New Roman"/>
        </w:rPr>
        <w:t xml:space="preserve">If no </w:t>
      </w:r>
      <w:r w:rsidR="00630FFD">
        <w:rPr>
          <w:rFonts w:ascii="Times New Roman" w:hAnsi="Times New Roman" w:cs="Times New Roman"/>
        </w:rPr>
        <w:t>team</w:t>
      </w:r>
      <w:r>
        <w:rPr>
          <w:rFonts w:ascii="Times New Roman" w:hAnsi="Times New Roman" w:cs="Times New Roman"/>
        </w:rPr>
        <w:t xml:space="preserve"> earns a classification championship outright by any of the situations described in Procedure </w:t>
      </w:r>
      <w:r w:rsidR="00630FFD">
        <w:rPr>
          <w:rFonts w:ascii="Times New Roman" w:hAnsi="Times New Roman" w:cs="Times New Roman"/>
        </w:rPr>
        <w:t xml:space="preserve">25, </w:t>
      </w:r>
      <w:r w:rsidR="005E7DCB">
        <w:rPr>
          <w:rFonts w:ascii="Times New Roman" w:hAnsi="Times New Roman" w:cs="Times New Roman"/>
        </w:rPr>
        <w:t>then the teams in that class will be ranked for participation in the Class Championship Finals.  The ranking will be made using the following factors successively.  Once a te</w:t>
      </w:r>
      <w:r w:rsidR="00F468D3">
        <w:rPr>
          <w:rFonts w:ascii="Times New Roman" w:hAnsi="Times New Roman" w:cs="Times New Roman"/>
        </w:rPr>
        <w:t>a</w:t>
      </w:r>
      <w:r w:rsidR="005E7DCB">
        <w:rPr>
          <w:rFonts w:ascii="Times New Roman" w:hAnsi="Times New Roman" w:cs="Times New Roman"/>
        </w:rPr>
        <w:t>m has been ranked, the next highest-ranked team will be chosen by re-applying the factors from the beginning.  Ties will be broken by moving to the next factor in the list until one team can be ranked higher than all the other teams in the tie.</w:t>
      </w:r>
    </w:p>
    <w:p w14:paraId="03547F41" w14:textId="77777777" w:rsidR="00CA41BE" w:rsidRDefault="00CA41BE" w:rsidP="00CA41BE">
      <w:pPr>
        <w:pStyle w:val="ListParagraph"/>
        <w:ind w:left="1440"/>
        <w:rPr>
          <w:rFonts w:ascii="Times New Roman" w:hAnsi="Times New Roman" w:cs="Times New Roman"/>
        </w:rPr>
      </w:pPr>
    </w:p>
    <w:p w14:paraId="17C991CF" w14:textId="62D43DD2" w:rsidR="00F468D3" w:rsidRDefault="00637403" w:rsidP="00F468D3">
      <w:pPr>
        <w:pStyle w:val="ListParagraph"/>
        <w:numPr>
          <w:ilvl w:val="0"/>
          <w:numId w:val="12"/>
        </w:numPr>
        <w:rPr>
          <w:rFonts w:ascii="Times New Roman" w:hAnsi="Times New Roman" w:cs="Times New Roman"/>
        </w:rPr>
      </w:pPr>
      <w:r>
        <w:rPr>
          <w:rFonts w:ascii="Times New Roman" w:hAnsi="Times New Roman" w:cs="Times New Roman"/>
        </w:rPr>
        <w:t>Teams that qualified for the State playoffs</w:t>
      </w:r>
      <w:r w:rsidR="009D2A9C">
        <w:rPr>
          <w:rFonts w:ascii="Times New Roman" w:hAnsi="Times New Roman" w:cs="Times New Roman"/>
        </w:rPr>
        <w:t>.</w:t>
      </w:r>
    </w:p>
    <w:p w14:paraId="35B58363" w14:textId="61C91BE7" w:rsidR="009D2A9C" w:rsidRDefault="009D2A9C" w:rsidP="00F468D3">
      <w:pPr>
        <w:pStyle w:val="ListParagraph"/>
        <w:numPr>
          <w:ilvl w:val="0"/>
          <w:numId w:val="12"/>
        </w:numPr>
        <w:rPr>
          <w:rFonts w:ascii="Times New Roman" w:hAnsi="Times New Roman" w:cs="Times New Roman"/>
        </w:rPr>
      </w:pPr>
      <w:r>
        <w:rPr>
          <w:rFonts w:ascii="Times New Roman" w:hAnsi="Times New Roman" w:cs="Times New Roman"/>
        </w:rPr>
        <w:t>Preliminary win-loss record.</w:t>
      </w:r>
    </w:p>
    <w:p w14:paraId="648B77F3" w14:textId="6F11FEFA" w:rsidR="009D2A9C" w:rsidRDefault="009D2A9C" w:rsidP="00F468D3">
      <w:pPr>
        <w:pStyle w:val="ListParagraph"/>
        <w:numPr>
          <w:ilvl w:val="0"/>
          <w:numId w:val="12"/>
        </w:numPr>
        <w:rPr>
          <w:rFonts w:ascii="Times New Roman" w:hAnsi="Times New Roman" w:cs="Times New Roman"/>
        </w:rPr>
      </w:pPr>
      <w:r>
        <w:rPr>
          <w:rFonts w:ascii="Times New Roman" w:hAnsi="Times New Roman" w:cs="Times New Roman"/>
        </w:rPr>
        <w:t>Head-to-head preliminary matches, if any</w:t>
      </w:r>
      <w:r w:rsidR="000B1531">
        <w:rPr>
          <w:rFonts w:ascii="Times New Roman" w:hAnsi="Times New Roman" w:cs="Times New Roman"/>
        </w:rPr>
        <w:t>.</w:t>
      </w:r>
    </w:p>
    <w:p w14:paraId="1F053447" w14:textId="2BC7D494" w:rsidR="009D2A9C" w:rsidRDefault="000B1531" w:rsidP="00F468D3">
      <w:pPr>
        <w:pStyle w:val="ListParagraph"/>
        <w:numPr>
          <w:ilvl w:val="0"/>
          <w:numId w:val="12"/>
        </w:numPr>
        <w:rPr>
          <w:rFonts w:ascii="Times New Roman" w:hAnsi="Times New Roman" w:cs="Times New Roman"/>
        </w:rPr>
      </w:pPr>
      <w:r>
        <w:rPr>
          <w:rFonts w:ascii="Times New Roman" w:hAnsi="Times New Roman" w:cs="Times New Roman"/>
        </w:rPr>
        <w:t>Average points per game.</w:t>
      </w:r>
    </w:p>
    <w:p w14:paraId="2A9BB400" w14:textId="31AF1107" w:rsidR="000B1531" w:rsidRDefault="000B1531" w:rsidP="00F468D3">
      <w:pPr>
        <w:pStyle w:val="ListParagraph"/>
        <w:numPr>
          <w:ilvl w:val="0"/>
          <w:numId w:val="12"/>
        </w:numPr>
        <w:rPr>
          <w:rFonts w:ascii="Times New Roman" w:hAnsi="Times New Roman" w:cs="Times New Roman"/>
        </w:rPr>
      </w:pPr>
      <w:r>
        <w:rPr>
          <w:rFonts w:ascii="Times New Roman" w:hAnsi="Times New Roman" w:cs="Times New Roman"/>
        </w:rPr>
        <w:t>Point differential.</w:t>
      </w:r>
    </w:p>
    <w:p w14:paraId="6C06398B" w14:textId="07C50119" w:rsidR="000B1531" w:rsidRDefault="000B1531" w:rsidP="00F468D3">
      <w:pPr>
        <w:pStyle w:val="ListParagraph"/>
        <w:numPr>
          <w:ilvl w:val="0"/>
          <w:numId w:val="12"/>
        </w:numPr>
        <w:rPr>
          <w:rFonts w:ascii="Times New Roman" w:hAnsi="Times New Roman" w:cs="Times New Roman"/>
        </w:rPr>
      </w:pPr>
      <w:r>
        <w:rPr>
          <w:rFonts w:ascii="Times New Roman" w:hAnsi="Times New Roman" w:cs="Times New Roman"/>
        </w:rPr>
        <w:t>Coin toss.</w:t>
      </w:r>
    </w:p>
    <w:p w14:paraId="05D056C7" w14:textId="77777777" w:rsidR="00CA41BE" w:rsidRDefault="00CA41BE" w:rsidP="00CA41BE">
      <w:pPr>
        <w:pStyle w:val="ListParagraph"/>
        <w:ind w:left="1440"/>
        <w:rPr>
          <w:rFonts w:ascii="Times New Roman" w:hAnsi="Times New Roman" w:cs="Times New Roman"/>
        </w:rPr>
      </w:pPr>
    </w:p>
    <w:p w14:paraId="2B6D72F4" w14:textId="3B906BBD" w:rsidR="00D369E5" w:rsidRPr="00884D0E" w:rsidRDefault="002D0C7B" w:rsidP="00884D0E">
      <w:pPr>
        <w:pStyle w:val="ListParagraph"/>
        <w:numPr>
          <w:ilvl w:val="0"/>
          <w:numId w:val="6"/>
        </w:numPr>
        <w:rPr>
          <w:rFonts w:ascii="Times New Roman" w:hAnsi="Times New Roman" w:cs="Times New Roman"/>
        </w:rPr>
      </w:pPr>
      <w:r>
        <w:rPr>
          <w:rFonts w:ascii="Times New Roman" w:hAnsi="Times New Roman" w:cs="Times New Roman"/>
          <w:b/>
          <w:bCs/>
        </w:rPr>
        <w:t xml:space="preserve">Classification Championship Finals:  </w:t>
      </w:r>
      <w:r>
        <w:rPr>
          <w:rFonts w:ascii="Times New Roman" w:hAnsi="Times New Roman" w:cs="Times New Roman"/>
        </w:rPr>
        <w:t xml:space="preserve">If necessary, once the top two teams from a class </w:t>
      </w:r>
      <w:r w:rsidR="004C214F">
        <w:rPr>
          <w:rFonts w:ascii="Times New Roman" w:hAnsi="Times New Roman" w:cs="Times New Roman"/>
        </w:rPr>
        <w:t>have</w:t>
      </w:r>
      <w:r>
        <w:rPr>
          <w:rFonts w:ascii="Times New Roman" w:hAnsi="Times New Roman" w:cs="Times New Roman"/>
        </w:rPr>
        <w:t xml:space="preserve"> been selected</w:t>
      </w:r>
      <w:r w:rsidR="004C214F">
        <w:rPr>
          <w:rFonts w:ascii="Times New Roman" w:hAnsi="Times New Roman" w:cs="Times New Roman"/>
        </w:rPr>
        <w:t>, the classification cham</w:t>
      </w:r>
      <w:r w:rsidR="00CA41BE">
        <w:rPr>
          <w:rFonts w:ascii="Times New Roman" w:hAnsi="Times New Roman" w:cs="Times New Roman"/>
        </w:rPr>
        <w:t xml:space="preserve">pion will be determined by playing a </w:t>
      </w:r>
      <w:r w:rsidR="00DB7639">
        <w:rPr>
          <w:rFonts w:ascii="Times New Roman" w:hAnsi="Times New Roman" w:cs="Times New Roman"/>
        </w:rPr>
        <w:t xml:space="preserve">“best of three” between those two teams, including preliminary matches, with the first team to win two games being declared the winner.  A team that qualified for the State Playoff will receive a one-game advantage in the best of three; if </w:t>
      </w:r>
      <w:r w:rsidR="008602BB">
        <w:rPr>
          <w:rFonts w:ascii="Times New Roman" w:hAnsi="Times New Roman" w:cs="Times New Roman"/>
        </w:rPr>
        <w:t>both teams advanced to the state Playoff, the Classification Finals will consist of no more than one game.  All normal ASCA rules will apply during these games, including the rules for sudden death tiebreakers.</w:t>
      </w:r>
    </w:p>
    <w:p w14:paraId="5BC0C57D" w14:textId="77777777" w:rsidR="009105EC" w:rsidRDefault="00097220" w:rsidP="000B1531">
      <w:pPr>
        <w:pStyle w:val="ListParagraph"/>
        <w:numPr>
          <w:ilvl w:val="0"/>
          <w:numId w:val="6"/>
        </w:numPr>
        <w:rPr>
          <w:rFonts w:ascii="Times New Roman" w:hAnsi="Times New Roman" w:cs="Times New Roman"/>
        </w:rPr>
      </w:pPr>
      <w:r w:rsidRPr="00F37BE7">
        <w:rPr>
          <w:rFonts w:ascii="Times New Roman" w:hAnsi="Times New Roman" w:cs="Times New Roman"/>
          <w:b/>
          <w:bCs/>
        </w:rPr>
        <w:lastRenderedPageBreak/>
        <w:t>Classification Championship Eligibility:</w:t>
      </w:r>
      <w:r>
        <w:rPr>
          <w:rFonts w:ascii="Times New Roman" w:hAnsi="Times New Roman" w:cs="Times New Roman"/>
        </w:rPr>
        <w:t xml:space="preserve">  All schools in Alabama, including public, private, </w:t>
      </w:r>
      <w:r w:rsidR="00763763">
        <w:rPr>
          <w:rFonts w:ascii="Times New Roman" w:hAnsi="Times New Roman" w:cs="Times New Roman"/>
        </w:rPr>
        <w:t>and selective public schools, are eligible for a classification championship.  However, AISA member schools that compete in the AISA tournament series, even if they qualify for the ASCA St</w:t>
      </w:r>
      <w:r w:rsidR="00E620A2">
        <w:rPr>
          <w:rFonts w:ascii="Times New Roman" w:hAnsi="Times New Roman" w:cs="Times New Roman"/>
        </w:rPr>
        <w:t>a</w:t>
      </w:r>
      <w:r w:rsidR="00763763">
        <w:rPr>
          <w:rFonts w:ascii="Times New Roman" w:hAnsi="Times New Roman" w:cs="Times New Roman"/>
        </w:rPr>
        <w:t>t</w:t>
      </w:r>
      <w:r w:rsidR="00E620A2">
        <w:rPr>
          <w:rFonts w:ascii="Times New Roman" w:hAnsi="Times New Roman" w:cs="Times New Roman"/>
        </w:rPr>
        <w:t>e</w:t>
      </w:r>
      <w:r w:rsidR="00763763">
        <w:rPr>
          <w:rFonts w:ascii="Times New Roman" w:hAnsi="Times New Roman" w:cs="Times New Roman"/>
        </w:rPr>
        <w:t xml:space="preserve"> Tournament based on AISA </w:t>
      </w:r>
      <w:r w:rsidR="005834B5">
        <w:rPr>
          <w:rFonts w:ascii="Times New Roman" w:hAnsi="Times New Roman" w:cs="Times New Roman"/>
        </w:rPr>
        <w:t xml:space="preserve">State Tournament performance, are considered to have competed in their own classification with the AISA State Tournament serving as its championship and are not eligible for an ASCA classification championship.  For non-selective public schools, classification will be made </w:t>
      </w:r>
      <w:r w:rsidR="00E30B90">
        <w:rPr>
          <w:rFonts w:ascii="Times New Roman" w:hAnsi="Times New Roman" w:cs="Times New Roman"/>
        </w:rPr>
        <w:t>based</w:t>
      </w:r>
      <w:r w:rsidR="005834B5">
        <w:rPr>
          <w:rFonts w:ascii="Times New Roman" w:hAnsi="Times New Roman" w:cs="Times New Roman"/>
        </w:rPr>
        <w:t xml:space="preserve"> on current attendance-based Alabama </w:t>
      </w:r>
      <w:r w:rsidR="009105EC">
        <w:rPr>
          <w:rFonts w:ascii="Times New Roman" w:hAnsi="Times New Roman" w:cs="Times New Roman"/>
        </w:rPr>
        <w:t>H</w:t>
      </w:r>
      <w:r w:rsidR="005834B5">
        <w:rPr>
          <w:rFonts w:ascii="Times New Roman" w:hAnsi="Times New Roman" w:cs="Times New Roman"/>
        </w:rPr>
        <w:t>igh School Athletic Association classifications.  Schools that are eligible but do not have a current classification will be evaluated on a case-by-case basis for cla</w:t>
      </w:r>
      <w:r w:rsidR="00E30B90">
        <w:rPr>
          <w:rFonts w:ascii="Times New Roman" w:hAnsi="Times New Roman" w:cs="Times New Roman"/>
        </w:rPr>
        <w:t>ssification.  All private and/or selective public schools regardless of AHSAA classification, will compete in the Private/Selective Class.</w:t>
      </w:r>
    </w:p>
    <w:p w14:paraId="5E8F0BD5" w14:textId="77777777" w:rsidR="00615BFA" w:rsidRDefault="00615BFA" w:rsidP="00615BFA">
      <w:pPr>
        <w:pStyle w:val="ListParagraph"/>
        <w:rPr>
          <w:rFonts w:ascii="Times New Roman" w:hAnsi="Times New Roman" w:cs="Times New Roman"/>
        </w:rPr>
      </w:pPr>
    </w:p>
    <w:p w14:paraId="20C5725D" w14:textId="69038A19" w:rsidR="00AF487B" w:rsidRPr="00AF487B" w:rsidRDefault="000859F2" w:rsidP="00AF487B">
      <w:pPr>
        <w:pStyle w:val="ListParagraph"/>
        <w:numPr>
          <w:ilvl w:val="0"/>
          <w:numId w:val="6"/>
        </w:numPr>
        <w:rPr>
          <w:rFonts w:ascii="Times New Roman" w:hAnsi="Times New Roman" w:cs="Times New Roman"/>
        </w:rPr>
      </w:pPr>
      <w:r>
        <w:rPr>
          <w:rFonts w:ascii="Times New Roman" w:hAnsi="Times New Roman" w:cs="Times New Roman"/>
          <w:b/>
          <w:bCs/>
        </w:rPr>
        <w:t xml:space="preserve">Sportsmanship.  </w:t>
      </w:r>
      <w:r>
        <w:rPr>
          <w:rFonts w:ascii="Times New Roman" w:hAnsi="Times New Roman" w:cs="Times New Roman"/>
        </w:rPr>
        <w:t>ASCA expects players and coaches to represent the state and their schools with honor and respect.  Players or coaches who violate their standard through fraud, cheating, impropriety</w:t>
      </w:r>
      <w:r w:rsidR="003A0B1D">
        <w:rPr>
          <w:rFonts w:ascii="Times New Roman" w:hAnsi="Times New Roman" w:cs="Times New Roman"/>
        </w:rPr>
        <w:t xml:space="preserve">, or poor sportsmanship will be ejected from the tournament and may be sanctioned or banned from future ASCA events.  Any such incident will be promptly </w:t>
      </w:r>
      <w:r w:rsidR="00615BFA">
        <w:rPr>
          <w:rFonts w:ascii="Times New Roman" w:hAnsi="Times New Roman" w:cs="Times New Roman"/>
        </w:rPr>
        <w:t>reported to the ASCA board.</w:t>
      </w:r>
    </w:p>
    <w:p w14:paraId="6E5F56AB" w14:textId="77777777" w:rsidR="00AF487B" w:rsidRPr="00AF487B" w:rsidRDefault="00AF487B" w:rsidP="00AF487B">
      <w:pPr>
        <w:pStyle w:val="ListParagraph"/>
        <w:rPr>
          <w:rFonts w:ascii="Times New Roman" w:hAnsi="Times New Roman" w:cs="Times New Roman"/>
        </w:rPr>
      </w:pPr>
    </w:p>
    <w:p w14:paraId="3264EF90" w14:textId="47D5C124" w:rsidR="00744B22" w:rsidRDefault="00615BFA" w:rsidP="000B1531">
      <w:pPr>
        <w:pStyle w:val="ListParagraph"/>
        <w:numPr>
          <w:ilvl w:val="0"/>
          <w:numId w:val="6"/>
        </w:numPr>
        <w:rPr>
          <w:rFonts w:ascii="Times New Roman" w:hAnsi="Times New Roman" w:cs="Times New Roman"/>
        </w:rPr>
      </w:pPr>
      <w:r>
        <w:rPr>
          <w:rFonts w:ascii="Times New Roman" w:hAnsi="Times New Roman" w:cs="Times New Roman"/>
          <w:b/>
          <w:bCs/>
        </w:rPr>
        <w:t xml:space="preserve">Cheating:  </w:t>
      </w:r>
      <w:r>
        <w:rPr>
          <w:rFonts w:ascii="Times New Roman" w:hAnsi="Times New Roman" w:cs="Times New Roman"/>
        </w:rPr>
        <w:t xml:space="preserve">Under ASCA rules, cheating </w:t>
      </w:r>
      <w:r w:rsidR="00744B22">
        <w:rPr>
          <w:rFonts w:ascii="Times New Roman" w:hAnsi="Times New Roman" w:cs="Times New Roman"/>
        </w:rPr>
        <w:t>is defined as a situation that meets any of the following criteria:</w:t>
      </w:r>
    </w:p>
    <w:p w14:paraId="69A44309" w14:textId="77777777" w:rsidR="00AF487B" w:rsidRDefault="00AF487B" w:rsidP="00AF487B">
      <w:pPr>
        <w:pStyle w:val="ListParagraph"/>
        <w:ind w:left="1440"/>
        <w:rPr>
          <w:rFonts w:ascii="Times New Roman" w:hAnsi="Times New Roman" w:cs="Times New Roman"/>
        </w:rPr>
      </w:pPr>
    </w:p>
    <w:p w14:paraId="450F02B9" w14:textId="77777777" w:rsidR="00AF487B" w:rsidRDefault="00744B22" w:rsidP="00744B22">
      <w:pPr>
        <w:pStyle w:val="ListParagraph"/>
        <w:numPr>
          <w:ilvl w:val="0"/>
          <w:numId w:val="13"/>
        </w:numPr>
        <w:rPr>
          <w:rFonts w:ascii="Times New Roman" w:hAnsi="Times New Roman" w:cs="Times New Roman"/>
        </w:rPr>
      </w:pPr>
      <w:r>
        <w:rPr>
          <w:rFonts w:ascii="Times New Roman" w:hAnsi="Times New Roman" w:cs="Times New Roman"/>
        </w:rPr>
        <w:t xml:space="preserve">Having </w:t>
      </w:r>
      <w:r w:rsidR="00AF487B">
        <w:rPr>
          <w:rFonts w:ascii="Times New Roman" w:hAnsi="Times New Roman" w:cs="Times New Roman"/>
        </w:rPr>
        <w:t>an</w:t>
      </w:r>
      <w:r>
        <w:rPr>
          <w:rFonts w:ascii="Times New Roman" w:hAnsi="Times New Roman" w:cs="Times New Roman"/>
        </w:rPr>
        <w:t xml:space="preserve"> unfair knowledge o</w:t>
      </w:r>
      <w:r w:rsidR="00AF487B">
        <w:rPr>
          <w:rFonts w:ascii="Times New Roman" w:hAnsi="Times New Roman" w:cs="Times New Roman"/>
        </w:rPr>
        <w:t>f</w:t>
      </w:r>
      <w:r>
        <w:rPr>
          <w:rFonts w:ascii="Times New Roman" w:hAnsi="Times New Roman" w:cs="Times New Roman"/>
        </w:rPr>
        <w:t xml:space="preserve"> the question content, either by seeing questions in advance, playing on questions at a previous event, or receiving answer lines ahead of a match</w:t>
      </w:r>
      <w:r w:rsidR="00AF487B">
        <w:rPr>
          <w:rFonts w:ascii="Times New Roman" w:hAnsi="Times New Roman" w:cs="Times New Roman"/>
        </w:rPr>
        <w:t>.</w:t>
      </w:r>
    </w:p>
    <w:p w14:paraId="0DFB581B" w14:textId="1F72FD85" w:rsidR="00BD0285" w:rsidRDefault="00BD0285" w:rsidP="00744B22">
      <w:pPr>
        <w:pStyle w:val="ListParagraph"/>
        <w:numPr>
          <w:ilvl w:val="0"/>
          <w:numId w:val="13"/>
        </w:numPr>
        <w:rPr>
          <w:rFonts w:ascii="Times New Roman" w:hAnsi="Times New Roman" w:cs="Times New Roman"/>
        </w:rPr>
      </w:pPr>
      <w:r>
        <w:rPr>
          <w:rFonts w:ascii="Times New Roman" w:hAnsi="Times New Roman" w:cs="Times New Roman"/>
        </w:rPr>
        <w:t xml:space="preserve">Players and/or coaches being aware of this </w:t>
      </w:r>
      <w:r w:rsidR="007E4D71">
        <w:rPr>
          <w:rFonts w:ascii="Times New Roman" w:hAnsi="Times New Roman" w:cs="Times New Roman"/>
        </w:rPr>
        <w:t>issue or</w:t>
      </w:r>
      <w:r>
        <w:rPr>
          <w:rFonts w:ascii="Times New Roman" w:hAnsi="Times New Roman" w:cs="Times New Roman"/>
        </w:rPr>
        <w:t xml:space="preserve"> having a reasonable expectation of being aware of the issue based on situation or experience.</w:t>
      </w:r>
    </w:p>
    <w:p w14:paraId="267C053D" w14:textId="77777777" w:rsidR="007E4D71" w:rsidRDefault="007E4D71" w:rsidP="00744B22">
      <w:pPr>
        <w:pStyle w:val="ListParagraph"/>
        <w:numPr>
          <w:ilvl w:val="0"/>
          <w:numId w:val="13"/>
        </w:numPr>
        <w:rPr>
          <w:rFonts w:ascii="Times New Roman" w:hAnsi="Times New Roman" w:cs="Times New Roman"/>
        </w:rPr>
      </w:pPr>
      <w:r>
        <w:rPr>
          <w:rFonts w:ascii="Times New Roman" w:hAnsi="Times New Roman" w:cs="Times New Roman"/>
        </w:rPr>
        <w:t>Players and/or coaches failing to immediately self-report this situation upon recognition of those circumstances.</w:t>
      </w:r>
    </w:p>
    <w:p w14:paraId="66438102" w14:textId="77777777" w:rsidR="00846B8A" w:rsidRDefault="00846B8A" w:rsidP="00846B8A">
      <w:pPr>
        <w:pStyle w:val="ListParagraph"/>
        <w:ind w:left="1440"/>
        <w:rPr>
          <w:rFonts w:ascii="Times New Roman" w:hAnsi="Times New Roman" w:cs="Times New Roman"/>
        </w:rPr>
      </w:pPr>
    </w:p>
    <w:p w14:paraId="4F4371BF" w14:textId="77777777" w:rsidR="008D58A8" w:rsidRDefault="0028219D" w:rsidP="007E4D71">
      <w:pPr>
        <w:pStyle w:val="ListParagraph"/>
        <w:numPr>
          <w:ilvl w:val="0"/>
          <w:numId w:val="6"/>
        </w:numPr>
        <w:rPr>
          <w:rFonts w:ascii="Times New Roman" w:hAnsi="Times New Roman" w:cs="Times New Roman"/>
        </w:rPr>
      </w:pPr>
      <w:r w:rsidRPr="00846B8A">
        <w:rPr>
          <w:rFonts w:ascii="Times New Roman" w:hAnsi="Times New Roman" w:cs="Times New Roman"/>
          <w:b/>
          <w:bCs/>
        </w:rPr>
        <w:t>Participation in Independent Academic Tournaments</w:t>
      </w:r>
      <w:r>
        <w:rPr>
          <w:rFonts w:ascii="Times New Roman" w:hAnsi="Times New Roman" w:cs="Times New Roman"/>
        </w:rPr>
        <w:t xml:space="preserve">:  ASCA encourages its member schools to host independent academic tournaments, sometimes referred to as “invitational” tournaments, and to participate in such tournaments hosted by others. </w:t>
      </w:r>
      <w:r w:rsidR="00846B8A">
        <w:rPr>
          <w:rFonts w:ascii="Times New Roman" w:hAnsi="Times New Roman" w:cs="Times New Roman"/>
        </w:rPr>
        <w:t>ASCA assumes no responsibility for these events, even events that choose to use ASCA’s rules and/or procedures.  However, participants in and hosts of such events are still expected to adhere to a high standard of conduct and sportsmanship in accordance with ASCA’s rules.  While tournament hosts shall be primarily responsible for adjudication at their events, the ASCA Executive Board reserves the right to enact penalties affecting a school’s Alabama Scholastic Challenge participation if it becomes aware of misconduct committed by that school at any academic tournaments.</w:t>
      </w:r>
      <w:r>
        <w:rPr>
          <w:rFonts w:ascii="Times New Roman" w:hAnsi="Times New Roman" w:cs="Times New Roman"/>
        </w:rPr>
        <w:t xml:space="preserve">  </w:t>
      </w:r>
    </w:p>
    <w:p w14:paraId="55B7815C" w14:textId="77777777" w:rsidR="001A7AFA" w:rsidRDefault="001A7AFA" w:rsidP="001A7AFA">
      <w:pPr>
        <w:pStyle w:val="ListParagraph"/>
        <w:rPr>
          <w:rFonts w:ascii="Times New Roman" w:hAnsi="Times New Roman" w:cs="Times New Roman"/>
        </w:rPr>
      </w:pPr>
    </w:p>
    <w:p w14:paraId="76B9A345" w14:textId="7BEA983C" w:rsidR="000B1531" w:rsidRDefault="008D58A8" w:rsidP="007E4D71">
      <w:pPr>
        <w:pStyle w:val="ListParagraph"/>
        <w:numPr>
          <w:ilvl w:val="0"/>
          <w:numId w:val="6"/>
        </w:numPr>
        <w:rPr>
          <w:rFonts w:ascii="Times New Roman" w:hAnsi="Times New Roman" w:cs="Times New Roman"/>
        </w:rPr>
      </w:pPr>
      <w:r w:rsidRPr="001A7AFA">
        <w:rPr>
          <w:rFonts w:ascii="Times New Roman" w:hAnsi="Times New Roman" w:cs="Times New Roman"/>
          <w:b/>
          <w:bCs/>
        </w:rPr>
        <w:t>Question Security:</w:t>
      </w:r>
      <w:r>
        <w:rPr>
          <w:rFonts w:ascii="Times New Roman" w:hAnsi="Times New Roman" w:cs="Times New Roman"/>
        </w:rPr>
        <w:t xml:space="preserve">  </w:t>
      </w:r>
      <w:r w:rsidR="00CE70C7">
        <w:rPr>
          <w:rFonts w:ascii="Times New Roman" w:hAnsi="Times New Roman" w:cs="Times New Roman"/>
        </w:rPr>
        <w:t xml:space="preserve">If a bye-room is provided, questions will be provided by the tournament director one round at a time.  If an official moderator for the bye-room is not provided, then the coach will receive the questions from the tournament director upon request.  Questions will be returned to the tournament director at the end of the bye round.  In addition, the tournament director and </w:t>
      </w:r>
      <w:r w:rsidR="001A7AFA">
        <w:rPr>
          <w:rFonts w:ascii="Times New Roman" w:hAnsi="Times New Roman" w:cs="Times New Roman"/>
        </w:rPr>
        <w:t>moderators</w:t>
      </w:r>
      <w:r w:rsidR="00CE70C7">
        <w:rPr>
          <w:rFonts w:ascii="Times New Roman" w:hAnsi="Times New Roman" w:cs="Times New Roman"/>
        </w:rPr>
        <w:t xml:space="preserve"> will </w:t>
      </w:r>
      <w:r w:rsidR="001A7AFA">
        <w:rPr>
          <w:rFonts w:ascii="Times New Roman" w:hAnsi="Times New Roman" w:cs="Times New Roman"/>
        </w:rPr>
        <w:t>keep</w:t>
      </w:r>
      <w:r w:rsidR="00CE70C7">
        <w:rPr>
          <w:rFonts w:ascii="Times New Roman" w:hAnsi="Times New Roman" w:cs="Times New Roman"/>
        </w:rPr>
        <w:t xml:space="preserve"> all questions secure at all times.</w:t>
      </w:r>
    </w:p>
    <w:p w14:paraId="7099159C" w14:textId="77777777" w:rsidR="001A7AFA" w:rsidRPr="001A7AFA" w:rsidRDefault="001A7AFA" w:rsidP="001A7AFA">
      <w:pPr>
        <w:pStyle w:val="ListParagraph"/>
        <w:rPr>
          <w:rFonts w:ascii="Times New Roman" w:hAnsi="Times New Roman" w:cs="Times New Roman"/>
        </w:rPr>
      </w:pPr>
    </w:p>
    <w:p w14:paraId="1AA615A5" w14:textId="1803E1B8" w:rsidR="001A7AFA" w:rsidRPr="007E4D71" w:rsidRDefault="00BF08B1" w:rsidP="007E4D71">
      <w:pPr>
        <w:pStyle w:val="ListParagraph"/>
        <w:numPr>
          <w:ilvl w:val="0"/>
          <w:numId w:val="6"/>
        </w:numPr>
        <w:rPr>
          <w:rFonts w:ascii="Times New Roman" w:hAnsi="Times New Roman" w:cs="Times New Roman"/>
        </w:rPr>
      </w:pPr>
      <w:r>
        <w:rPr>
          <w:rFonts w:ascii="Times New Roman" w:hAnsi="Times New Roman" w:cs="Times New Roman"/>
          <w:b/>
          <w:bCs/>
        </w:rPr>
        <w:t xml:space="preserve">Code of Conduct:  </w:t>
      </w:r>
      <w:r w:rsidR="00E3199F" w:rsidRPr="00E3199F">
        <w:rPr>
          <w:rFonts w:ascii="Times New Roman" w:hAnsi="Times New Roman" w:cs="Times New Roman"/>
        </w:rPr>
        <w:t>A</w:t>
      </w:r>
      <w:r w:rsidR="00E3199F">
        <w:rPr>
          <w:rFonts w:ascii="Times New Roman" w:hAnsi="Times New Roman" w:cs="Times New Roman"/>
        </w:rPr>
        <w:t xml:space="preserve">ll </w:t>
      </w:r>
      <w:r w:rsidRPr="00E3199F">
        <w:rPr>
          <w:rFonts w:ascii="Times New Roman" w:hAnsi="Times New Roman" w:cs="Times New Roman"/>
        </w:rPr>
        <w:t>ASCA</w:t>
      </w:r>
      <w:r>
        <w:rPr>
          <w:rFonts w:ascii="Times New Roman" w:hAnsi="Times New Roman" w:cs="Times New Roman"/>
          <w:bCs/>
        </w:rPr>
        <w:t xml:space="preserve"> coaches will be required to </w:t>
      </w:r>
      <w:r w:rsidR="00E3199F">
        <w:rPr>
          <w:rFonts w:ascii="Times New Roman" w:hAnsi="Times New Roman" w:cs="Times New Roman"/>
          <w:bCs/>
        </w:rPr>
        <w:t xml:space="preserve">read and </w:t>
      </w:r>
      <w:r>
        <w:rPr>
          <w:rFonts w:ascii="Times New Roman" w:hAnsi="Times New Roman" w:cs="Times New Roman"/>
          <w:bCs/>
        </w:rPr>
        <w:t>sign a Code of Conduct before their teams may compete in an ASCA tournament.  The signed Code of Conduct must be submitted to the Tournament Coordinator before the district tournament.</w:t>
      </w:r>
    </w:p>
    <w:sectPr w:rsidR="001A7AFA" w:rsidRPr="007E4D71" w:rsidSect="008F6A71">
      <w:pgSz w:w="12240" w:h="15840"/>
      <w:pgMar w:top="720"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BDC"/>
    <w:multiLevelType w:val="hybridMultilevel"/>
    <w:tmpl w:val="064CD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4B6AD9"/>
    <w:multiLevelType w:val="hybridMultilevel"/>
    <w:tmpl w:val="A594B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0B277D"/>
    <w:multiLevelType w:val="hybridMultilevel"/>
    <w:tmpl w:val="1F7C2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9F6689"/>
    <w:multiLevelType w:val="hybridMultilevel"/>
    <w:tmpl w:val="D9D2E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C424E6"/>
    <w:multiLevelType w:val="hybridMultilevel"/>
    <w:tmpl w:val="90B04EF0"/>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5" w15:restartNumberingAfterBreak="0">
    <w:nsid w:val="446527B6"/>
    <w:multiLevelType w:val="hybridMultilevel"/>
    <w:tmpl w:val="56684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7A39E1"/>
    <w:multiLevelType w:val="hybridMultilevel"/>
    <w:tmpl w:val="9132A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06AAC"/>
    <w:multiLevelType w:val="hybridMultilevel"/>
    <w:tmpl w:val="50D09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D95DDE"/>
    <w:multiLevelType w:val="hybridMultilevel"/>
    <w:tmpl w:val="9836D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701B5D"/>
    <w:multiLevelType w:val="multilevel"/>
    <w:tmpl w:val="022CC1B6"/>
    <w:lvl w:ilvl="0">
      <w:start w:val="2023"/>
      <w:numFmt w:val="decimal"/>
      <w:lvlText w:val="%1"/>
      <w:lvlJc w:val="left"/>
      <w:pPr>
        <w:ind w:left="936" w:hanging="936"/>
      </w:pPr>
      <w:rPr>
        <w:rFonts w:hint="default"/>
      </w:rPr>
    </w:lvl>
    <w:lvl w:ilvl="1">
      <w:start w:val="2024"/>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936" w:hanging="93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EBA140D"/>
    <w:multiLevelType w:val="hybridMultilevel"/>
    <w:tmpl w:val="CE763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642F30"/>
    <w:multiLevelType w:val="hybridMultilevel"/>
    <w:tmpl w:val="EC62E8F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A0D60"/>
    <w:multiLevelType w:val="hybridMultilevel"/>
    <w:tmpl w:val="93141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9593154">
    <w:abstractNumId w:val="11"/>
  </w:num>
  <w:num w:numId="2" w16cid:durableId="1866019420">
    <w:abstractNumId w:val="4"/>
  </w:num>
  <w:num w:numId="3" w16cid:durableId="1648586061">
    <w:abstractNumId w:val="10"/>
  </w:num>
  <w:num w:numId="4" w16cid:durableId="1796022543">
    <w:abstractNumId w:val="12"/>
  </w:num>
  <w:num w:numId="5" w16cid:durableId="425807317">
    <w:abstractNumId w:val="2"/>
  </w:num>
  <w:num w:numId="6" w16cid:durableId="1847548738">
    <w:abstractNumId w:val="6"/>
  </w:num>
  <w:num w:numId="7" w16cid:durableId="1938824807">
    <w:abstractNumId w:val="9"/>
  </w:num>
  <w:num w:numId="8" w16cid:durableId="1900902682">
    <w:abstractNumId w:val="3"/>
  </w:num>
  <w:num w:numId="9" w16cid:durableId="432670538">
    <w:abstractNumId w:val="7"/>
  </w:num>
  <w:num w:numId="10" w16cid:durableId="1583297940">
    <w:abstractNumId w:val="1"/>
  </w:num>
  <w:num w:numId="11" w16cid:durableId="701132742">
    <w:abstractNumId w:val="8"/>
  </w:num>
  <w:num w:numId="12" w16cid:durableId="268587297">
    <w:abstractNumId w:val="0"/>
  </w:num>
  <w:num w:numId="13" w16cid:durableId="760637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52"/>
    <w:rsid w:val="000015CF"/>
    <w:rsid w:val="00001AF2"/>
    <w:rsid w:val="00032527"/>
    <w:rsid w:val="00044C9E"/>
    <w:rsid w:val="000612D4"/>
    <w:rsid w:val="000859F2"/>
    <w:rsid w:val="00097220"/>
    <w:rsid w:val="000B1531"/>
    <w:rsid w:val="000E5B25"/>
    <w:rsid w:val="00120B4D"/>
    <w:rsid w:val="00185802"/>
    <w:rsid w:val="001A717E"/>
    <w:rsid w:val="001A7AFA"/>
    <w:rsid w:val="001B6115"/>
    <w:rsid w:val="00203C34"/>
    <w:rsid w:val="00206A4D"/>
    <w:rsid w:val="002168DA"/>
    <w:rsid w:val="00263FBD"/>
    <w:rsid w:val="0026791E"/>
    <w:rsid w:val="0028219D"/>
    <w:rsid w:val="002A3627"/>
    <w:rsid w:val="002A5A7B"/>
    <w:rsid w:val="002A5BF5"/>
    <w:rsid w:val="002D0C7B"/>
    <w:rsid w:val="002E4E64"/>
    <w:rsid w:val="00301176"/>
    <w:rsid w:val="00307D6A"/>
    <w:rsid w:val="00320DD3"/>
    <w:rsid w:val="003321AE"/>
    <w:rsid w:val="00332815"/>
    <w:rsid w:val="00347986"/>
    <w:rsid w:val="00365224"/>
    <w:rsid w:val="003A0B1D"/>
    <w:rsid w:val="003D39B5"/>
    <w:rsid w:val="003D4315"/>
    <w:rsid w:val="003F58F1"/>
    <w:rsid w:val="00401BD0"/>
    <w:rsid w:val="00435999"/>
    <w:rsid w:val="004374ED"/>
    <w:rsid w:val="004849C5"/>
    <w:rsid w:val="00492591"/>
    <w:rsid w:val="004970AC"/>
    <w:rsid w:val="004C214F"/>
    <w:rsid w:val="004D5398"/>
    <w:rsid w:val="004E7C95"/>
    <w:rsid w:val="004F5E6F"/>
    <w:rsid w:val="00512F8C"/>
    <w:rsid w:val="005160AF"/>
    <w:rsid w:val="0053198D"/>
    <w:rsid w:val="00535B8A"/>
    <w:rsid w:val="0056109C"/>
    <w:rsid w:val="00561B3A"/>
    <w:rsid w:val="00572587"/>
    <w:rsid w:val="005834B5"/>
    <w:rsid w:val="005933F5"/>
    <w:rsid w:val="005E7DCB"/>
    <w:rsid w:val="005F09EB"/>
    <w:rsid w:val="005F3E97"/>
    <w:rsid w:val="005F658A"/>
    <w:rsid w:val="00615BFA"/>
    <w:rsid w:val="00630FFD"/>
    <w:rsid w:val="00637403"/>
    <w:rsid w:val="0065004D"/>
    <w:rsid w:val="00666BCF"/>
    <w:rsid w:val="006935D1"/>
    <w:rsid w:val="006B7886"/>
    <w:rsid w:val="006D3174"/>
    <w:rsid w:val="006D4AE6"/>
    <w:rsid w:val="00710293"/>
    <w:rsid w:val="007161D9"/>
    <w:rsid w:val="007431F0"/>
    <w:rsid w:val="00744B22"/>
    <w:rsid w:val="007606A3"/>
    <w:rsid w:val="00763763"/>
    <w:rsid w:val="007931D4"/>
    <w:rsid w:val="00795C15"/>
    <w:rsid w:val="007C5623"/>
    <w:rsid w:val="007E4D71"/>
    <w:rsid w:val="00826CD9"/>
    <w:rsid w:val="00846B8A"/>
    <w:rsid w:val="008602BB"/>
    <w:rsid w:val="0087716B"/>
    <w:rsid w:val="00884D0E"/>
    <w:rsid w:val="008903B0"/>
    <w:rsid w:val="00891F63"/>
    <w:rsid w:val="008D58A8"/>
    <w:rsid w:val="008F0BF3"/>
    <w:rsid w:val="008F6A71"/>
    <w:rsid w:val="009105EC"/>
    <w:rsid w:val="00922961"/>
    <w:rsid w:val="009230C1"/>
    <w:rsid w:val="00923461"/>
    <w:rsid w:val="00923CCC"/>
    <w:rsid w:val="00940C09"/>
    <w:rsid w:val="00946AA4"/>
    <w:rsid w:val="00970D02"/>
    <w:rsid w:val="00981431"/>
    <w:rsid w:val="009A3405"/>
    <w:rsid w:val="009A4A52"/>
    <w:rsid w:val="009C0B6E"/>
    <w:rsid w:val="009D2A9C"/>
    <w:rsid w:val="009D6B52"/>
    <w:rsid w:val="00A456EB"/>
    <w:rsid w:val="00A56D32"/>
    <w:rsid w:val="00A91AF2"/>
    <w:rsid w:val="00AA4337"/>
    <w:rsid w:val="00AD5FE5"/>
    <w:rsid w:val="00AE4047"/>
    <w:rsid w:val="00AF487B"/>
    <w:rsid w:val="00AF5A7B"/>
    <w:rsid w:val="00AF7D55"/>
    <w:rsid w:val="00B41079"/>
    <w:rsid w:val="00B450EC"/>
    <w:rsid w:val="00B6756B"/>
    <w:rsid w:val="00B722C1"/>
    <w:rsid w:val="00B75E1E"/>
    <w:rsid w:val="00B847D3"/>
    <w:rsid w:val="00B857EF"/>
    <w:rsid w:val="00B94C28"/>
    <w:rsid w:val="00BA3130"/>
    <w:rsid w:val="00BB06DE"/>
    <w:rsid w:val="00BB1267"/>
    <w:rsid w:val="00BD0285"/>
    <w:rsid w:val="00BF08B1"/>
    <w:rsid w:val="00BF467C"/>
    <w:rsid w:val="00C11AD0"/>
    <w:rsid w:val="00C1298E"/>
    <w:rsid w:val="00C329D9"/>
    <w:rsid w:val="00C478A9"/>
    <w:rsid w:val="00C5096C"/>
    <w:rsid w:val="00C754C8"/>
    <w:rsid w:val="00C94567"/>
    <w:rsid w:val="00CA41BE"/>
    <w:rsid w:val="00CC3F37"/>
    <w:rsid w:val="00CE104F"/>
    <w:rsid w:val="00CE70C7"/>
    <w:rsid w:val="00D369E5"/>
    <w:rsid w:val="00D77546"/>
    <w:rsid w:val="00D84CAF"/>
    <w:rsid w:val="00DA7244"/>
    <w:rsid w:val="00DB370E"/>
    <w:rsid w:val="00DB7639"/>
    <w:rsid w:val="00DD10C7"/>
    <w:rsid w:val="00DD6019"/>
    <w:rsid w:val="00E30B90"/>
    <w:rsid w:val="00E3199F"/>
    <w:rsid w:val="00E3541C"/>
    <w:rsid w:val="00E620A2"/>
    <w:rsid w:val="00E71B09"/>
    <w:rsid w:val="00E86EE1"/>
    <w:rsid w:val="00E97252"/>
    <w:rsid w:val="00EA399B"/>
    <w:rsid w:val="00ED3C7E"/>
    <w:rsid w:val="00ED65B8"/>
    <w:rsid w:val="00EE4205"/>
    <w:rsid w:val="00EE60B4"/>
    <w:rsid w:val="00F33009"/>
    <w:rsid w:val="00F37BE7"/>
    <w:rsid w:val="00F468D3"/>
    <w:rsid w:val="00F60A25"/>
    <w:rsid w:val="00F6742C"/>
    <w:rsid w:val="00FA22A0"/>
    <w:rsid w:val="00FF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66ED"/>
  <w15:chartTrackingRefBased/>
  <w15:docId w15:val="{97971F63-C60F-425D-892E-06CA24CD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252"/>
    <w:pPr>
      <w:spacing w:after="0" w:line="240" w:lineRule="auto"/>
    </w:pPr>
  </w:style>
  <w:style w:type="paragraph" w:styleId="ListParagraph">
    <w:name w:val="List Paragraph"/>
    <w:basedOn w:val="Normal"/>
    <w:uiPriority w:val="34"/>
    <w:qFormat/>
    <w:rsid w:val="00E97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15795-EB1D-4270-8C0C-3553A965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Daily</dc:creator>
  <cp:keywords/>
  <dc:description/>
  <cp:lastModifiedBy>Sharon Daily</cp:lastModifiedBy>
  <cp:revision>4</cp:revision>
  <dcterms:created xsi:type="dcterms:W3CDTF">2023-10-15T20:33:00Z</dcterms:created>
  <dcterms:modified xsi:type="dcterms:W3CDTF">2023-10-15T20:37:00Z</dcterms:modified>
</cp:coreProperties>
</file>